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950" w:rsidRDefault="00145950" w:rsidP="0014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A06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Волшебн</w:t>
      </w:r>
      <w:r>
        <w:rPr>
          <w:rFonts w:ascii="Times New Roman" w:hAnsi="Times New Roman" w:cs="Times New Roman"/>
          <w:b/>
          <w:sz w:val="28"/>
          <w:szCs w:val="28"/>
        </w:rPr>
        <w:t>ый сундучок</w:t>
      </w:r>
      <w:r w:rsidRPr="00BB4A0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5950" w:rsidRDefault="00145950" w:rsidP="001459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p w:rsidR="00B118C6" w:rsidRDefault="00145950" w:rsidP="0014595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145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направлена не только на формирование знаний, умений, навыков в области художественного творчества, на развитие эстетического вкуса</w:t>
      </w:r>
      <w:proofErr w:type="gramStart"/>
      <w:r w:rsidRPr="00145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145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на создание оригинальных изделий из материалов, способных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5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выразить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59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творческую индивидуальность детей. Программа составлена с учётом возрастных и индивидуальных особенностей обучающихся.</w:t>
      </w:r>
    </w:p>
    <w:p w:rsidR="00145950" w:rsidRDefault="00145950" w:rsidP="0014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45950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Создание условий для развития творческих способностей, жизненных и социальных компетенций учащихся с ментальными нарушениями посредством декоративно-прикладного творчества при работе с текстильными материалами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950" w:rsidRDefault="00145950" w:rsidP="001459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45950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45950">
        <w:rPr>
          <w:rFonts w:ascii="Times New Roman" w:hAnsi="Times New Roman" w:cs="Times New Roman"/>
          <w:sz w:val="28"/>
          <w:szCs w:val="28"/>
        </w:rPr>
        <w:t>Знать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специальную терминологию,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технологию изготовления аппликации,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последовательность создания простых и сложных работ,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правила оформления изделий.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планировать работу по созданию аппликации из ткани и ниток,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разрабатывать эскизы изделий с помощью учителя. Владеть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 xml:space="preserve">приёмами мастерства при выполнении </w:t>
      </w:r>
      <w:proofErr w:type="gramStart"/>
      <w:r w:rsidRPr="00145950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 w:rsidRPr="00145950">
        <w:rPr>
          <w:rFonts w:ascii="Times New Roman" w:hAnsi="Times New Roman" w:cs="Times New Roman"/>
          <w:sz w:val="28"/>
          <w:szCs w:val="28"/>
        </w:rPr>
        <w:t xml:space="preserve"> работ с текстильными материалами.</w:t>
      </w:r>
    </w:p>
    <w:p w:rsidR="00145950" w:rsidRPr="00145950" w:rsidRDefault="00145950" w:rsidP="001459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bookmarkStart w:id="0" w:name="_GoBack"/>
      <w:bookmarkEnd w:id="0"/>
      <w:r w:rsidRPr="00145950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В процессе реализации программы обучающиеся ознакомятся видами ниток, тканей, свойствами и областью применения текстильных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материалов. Научатся создавать работы из ткани в формате 3D, игрушки и картины в формате 3D,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работы в виде картин из ткани, фетра, ваты и др.,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из различных видов ниток и подручных и природных материалов.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Займутся изготовлением панно-аппликации в технике «ниткография»,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ажурных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шаров, помпонов,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950">
        <w:rPr>
          <w:rFonts w:ascii="Times New Roman" w:hAnsi="Times New Roman" w:cs="Times New Roman"/>
          <w:sz w:val="28"/>
          <w:szCs w:val="28"/>
        </w:rPr>
        <w:t>простых и сложных работ аппликаций и других изделий на различную тематику.</w:t>
      </w:r>
    </w:p>
    <w:sectPr w:rsidR="00145950" w:rsidRPr="0014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950"/>
    <w:rsid w:val="00145950"/>
    <w:rsid w:val="00B1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5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2024-10-22T09:28:00Z</dcterms:created>
  <dcterms:modified xsi:type="dcterms:W3CDTF">2024-10-22T09:34:00Z</dcterms:modified>
</cp:coreProperties>
</file>