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FA5B" w14:textId="77777777" w:rsidR="00D051BE" w:rsidRPr="0087091A" w:rsidRDefault="00D051BE" w:rsidP="00D051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Toc482893100"/>
      <w:r w:rsidRPr="0087091A">
        <w:rPr>
          <w:rFonts w:ascii="Times New Roman" w:hAnsi="Times New Roman"/>
          <w:b/>
          <w:sz w:val="24"/>
          <w:szCs w:val="24"/>
        </w:rPr>
        <w:t>Областное казённое общеобразовательное учреждение</w:t>
      </w:r>
    </w:p>
    <w:p w14:paraId="52537962" w14:textId="77777777" w:rsidR="00D051BE" w:rsidRPr="0087091A" w:rsidRDefault="00D051BE" w:rsidP="00D051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091A">
        <w:rPr>
          <w:rFonts w:ascii="Times New Roman" w:hAnsi="Times New Roman"/>
          <w:b/>
          <w:sz w:val="24"/>
          <w:szCs w:val="24"/>
        </w:rPr>
        <w:t>«Курская школа для детей с ограниченными возможностями здоровья»</w:t>
      </w:r>
    </w:p>
    <w:p w14:paraId="6764760C" w14:textId="77777777" w:rsidR="00D051BE" w:rsidRPr="0087091A" w:rsidRDefault="00D051BE" w:rsidP="00D051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119536" w14:textId="77777777" w:rsidR="00D051BE" w:rsidRPr="0087091A" w:rsidRDefault="00D051BE" w:rsidP="00D051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3"/>
      </w:tblGrid>
      <w:tr w:rsidR="00D051BE" w:rsidRPr="0087091A" w14:paraId="15171ACE" w14:textId="77777777" w:rsidTr="00353958">
        <w:tc>
          <w:tcPr>
            <w:tcW w:w="5341" w:type="dxa"/>
          </w:tcPr>
          <w:p w14:paraId="0195ECD9" w14:textId="77777777" w:rsidR="00D051BE" w:rsidRPr="0087091A" w:rsidRDefault="00D051BE" w:rsidP="00353958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>«Принято»</w:t>
            </w:r>
          </w:p>
          <w:p w14:paraId="6FABE518" w14:textId="77777777" w:rsidR="00D051BE" w:rsidRPr="0087091A" w:rsidRDefault="00D051BE" w:rsidP="00353958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>на заседании педагогического совета</w:t>
            </w:r>
          </w:p>
          <w:p w14:paraId="3080C6A0" w14:textId="24E0A167" w:rsidR="00D051BE" w:rsidRPr="0087091A" w:rsidRDefault="00D051BE" w:rsidP="00353958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>протокол от</w:t>
            </w:r>
            <w:r w:rsidR="00E106A2">
              <w:rPr>
                <w:rFonts w:ascii="Times New Roman" w:hAnsi="Times New Roman"/>
                <w:szCs w:val="26"/>
              </w:rPr>
              <w:t xml:space="preserve"> 28.09.2025г.</w:t>
            </w:r>
            <w:r w:rsidR="00AA5B07">
              <w:rPr>
                <w:rFonts w:ascii="Times New Roman" w:hAnsi="Times New Roman"/>
                <w:szCs w:val="26"/>
              </w:rPr>
              <w:t xml:space="preserve"> № 1</w:t>
            </w:r>
          </w:p>
        </w:tc>
        <w:tc>
          <w:tcPr>
            <w:tcW w:w="5342" w:type="dxa"/>
          </w:tcPr>
          <w:p w14:paraId="5750C5B6" w14:textId="77777777" w:rsidR="00D051BE" w:rsidRPr="0087091A" w:rsidRDefault="00D051BE" w:rsidP="00353958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>«Утверждено»</w:t>
            </w:r>
          </w:p>
          <w:p w14:paraId="50BDABEF" w14:textId="69B4BF7B" w:rsidR="00D051BE" w:rsidRPr="0087091A" w:rsidRDefault="00E106A2" w:rsidP="00353958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>П</w:t>
            </w:r>
            <w:r w:rsidR="00D051BE" w:rsidRPr="0087091A">
              <w:rPr>
                <w:rFonts w:ascii="Times New Roman" w:hAnsi="Times New Roman"/>
                <w:szCs w:val="26"/>
              </w:rPr>
              <w:t>риказом</w:t>
            </w:r>
            <w:r>
              <w:rPr>
                <w:rFonts w:ascii="Times New Roman" w:hAnsi="Times New Roman"/>
                <w:szCs w:val="26"/>
              </w:rPr>
              <w:t xml:space="preserve"> </w:t>
            </w:r>
            <w:r w:rsidR="00D051BE" w:rsidRPr="0087091A">
              <w:rPr>
                <w:rFonts w:ascii="Times New Roman" w:hAnsi="Times New Roman"/>
                <w:szCs w:val="26"/>
              </w:rPr>
              <w:t>ОКОУ «Курская школа»</w:t>
            </w:r>
          </w:p>
          <w:p w14:paraId="1779E158" w14:textId="442DECF1" w:rsidR="00D051BE" w:rsidRDefault="00D051BE" w:rsidP="00353958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>от №</w:t>
            </w:r>
            <w:r w:rsidR="00E106A2">
              <w:rPr>
                <w:rFonts w:ascii="Times New Roman" w:hAnsi="Times New Roman"/>
                <w:szCs w:val="26"/>
              </w:rPr>
              <w:t xml:space="preserve"> 01.09.2025г.</w:t>
            </w:r>
            <w:r w:rsidR="00AA5B07">
              <w:rPr>
                <w:rFonts w:ascii="Times New Roman" w:hAnsi="Times New Roman"/>
                <w:szCs w:val="26"/>
              </w:rPr>
              <w:t xml:space="preserve"> № </w:t>
            </w:r>
            <w:r w:rsidR="00AA5B07">
              <w:rPr>
                <w:rFonts w:ascii="Times New Roman" w:hAnsi="Times New Roman"/>
                <w:szCs w:val="26"/>
              </w:rPr>
              <w:t xml:space="preserve">01-02-192 </w:t>
            </w:r>
            <w:r w:rsidR="00AA5B07" w:rsidRPr="0087091A">
              <w:rPr>
                <w:rFonts w:ascii="Times New Roman" w:hAnsi="Times New Roman"/>
                <w:szCs w:val="26"/>
              </w:rPr>
              <w:t xml:space="preserve"> </w:t>
            </w:r>
          </w:p>
          <w:p w14:paraId="39C6A790" w14:textId="77777777" w:rsidR="00D051BE" w:rsidRPr="0087091A" w:rsidRDefault="00D051BE" w:rsidP="00353958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 xml:space="preserve">Директор школы________ </w:t>
            </w:r>
            <w:proofErr w:type="spellStart"/>
            <w:r w:rsidRPr="0087091A">
              <w:rPr>
                <w:rFonts w:ascii="Times New Roman" w:hAnsi="Times New Roman"/>
                <w:szCs w:val="26"/>
              </w:rPr>
              <w:t>П.В.Сеин</w:t>
            </w:r>
            <w:proofErr w:type="spellEnd"/>
          </w:p>
        </w:tc>
      </w:tr>
    </w:tbl>
    <w:p w14:paraId="326BFBFF" w14:textId="77777777" w:rsidR="00D051BE" w:rsidRDefault="00D051BE" w:rsidP="00D051BE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73AF3116" w14:textId="77777777" w:rsidR="00D051BE" w:rsidRDefault="00D051BE" w:rsidP="00D051BE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22FB15D3" w14:textId="77777777" w:rsidR="00D051BE" w:rsidRDefault="00D051BE" w:rsidP="00D051BE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15810ACF" w14:textId="77777777" w:rsidR="00D051BE" w:rsidRDefault="00D051BE" w:rsidP="00D051BE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128861CC" w14:textId="77777777" w:rsidR="00D051BE" w:rsidRDefault="00D051BE" w:rsidP="00D051BE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151C843D" w14:textId="77777777" w:rsidR="00D051BE" w:rsidRDefault="00D051BE" w:rsidP="00D051BE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0209C353" w14:textId="77777777" w:rsidR="00D051BE" w:rsidRDefault="00D051BE" w:rsidP="00D051BE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4B96EC3E" w14:textId="77777777" w:rsidR="00D051BE" w:rsidRDefault="00D051BE" w:rsidP="00D051BE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77F1DCFD" w14:textId="77777777" w:rsidR="00D051BE" w:rsidRPr="0087091A" w:rsidRDefault="00D051BE" w:rsidP="00D051BE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Рабочая программа</w:t>
      </w:r>
    </w:p>
    <w:p w14:paraId="14B7DE48" w14:textId="71D75E5B" w:rsidR="00D051BE" w:rsidRPr="0087091A" w:rsidRDefault="00D051BE" w:rsidP="00D051BE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учебно</w:t>
      </w:r>
      <w:r w:rsidR="00AA5B07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го</w:t>
      </w: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 xml:space="preserve"> предмет</w:t>
      </w:r>
      <w:r w:rsidR="00AA5B07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а</w:t>
      </w: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 xml:space="preserve"> «Музыка</w:t>
      </w:r>
      <w:r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 xml:space="preserve"> и движение</w:t>
      </w: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»</w:t>
      </w:r>
    </w:p>
    <w:p w14:paraId="6CD73A1C" w14:textId="77777777" w:rsidR="00D051BE" w:rsidRPr="0087091A" w:rsidRDefault="00D051BE" w:rsidP="00D051BE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 xml:space="preserve">для </w:t>
      </w:r>
      <w:r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1дополнительного</w:t>
      </w: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 xml:space="preserve"> класса</w:t>
      </w:r>
    </w:p>
    <w:p w14:paraId="17DD28BA" w14:textId="6E4BAB96" w:rsidR="00D051BE" w:rsidRDefault="00D051BE" w:rsidP="00D051BE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на 2025-2026 учебный год</w:t>
      </w:r>
    </w:p>
    <w:p w14:paraId="6802944C" w14:textId="20D47077" w:rsidR="00AA5B07" w:rsidRPr="0087091A" w:rsidRDefault="00AA5B07" w:rsidP="00D051BE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(Вариант 9.2)</w:t>
      </w:r>
    </w:p>
    <w:p w14:paraId="1A70386C" w14:textId="77777777" w:rsidR="00D051BE" w:rsidRPr="00BA3FBF" w:rsidRDefault="00D051BE" w:rsidP="00D051B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b/>
          <w:color w:val="00000A"/>
          <w:kern w:val="1"/>
          <w:sz w:val="44"/>
          <w:szCs w:val="44"/>
          <w:lang w:eastAsia="ar-SA"/>
        </w:rPr>
      </w:pPr>
    </w:p>
    <w:p w14:paraId="5E313A55" w14:textId="77777777" w:rsidR="00D051BE" w:rsidRPr="00BA3FBF" w:rsidRDefault="00D051BE" w:rsidP="00D051B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b/>
          <w:color w:val="00000A"/>
          <w:kern w:val="1"/>
          <w:sz w:val="44"/>
          <w:szCs w:val="44"/>
          <w:lang w:eastAsia="ar-SA"/>
        </w:rPr>
      </w:pPr>
    </w:p>
    <w:p w14:paraId="2197CA70" w14:textId="77777777" w:rsidR="00D051BE" w:rsidRPr="00BA3FBF" w:rsidRDefault="00D051BE" w:rsidP="00D051B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573DF251" w14:textId="77777777" w:rsidR="00D051BE" w:rsidRPr="00BA3FBF" w:rsidRDefault="00D051BE" w:rsidP="00D051B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7E860023" w14:textId="77777777" w:rsidR="00D051BE" w:rsidRPr="00BA3FBF" w:rsidRDefault="00D051BE" w:rsidP="00D051B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75C04270" w14:textId="77777777" w:rsidR="00D051BE" w:rsidRPr="00BA3FBF" w:rsidRDefault="00D051BE" w:rsidP="00D051B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6BC1A91D" w14:textId="77777777" w:rsidR="00D051BE" w:rsidRPr="00BA3FBF" w:rsidRDefault="00D051BE" w:rsidP="00D051B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7F81A30F" w14:textId="77777777" w:rsidR="00D051BE" w:rsidRDefault="00D051BE" w:rsidP="00D051B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2B597B73" w14:textId="77777777" w:rsidR="00D051BE" w:rsidRDefault="00D051BE" w:rsidP="00D051B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22E1AE24" w14:textId="77777777" w:rsidR="00D051BE" w:rsidRDefault="00D051BE" w:rsidP="00D051B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46E259DE" w14:textId="77777777" w:rsidR="00D051BE" w:rsidRDefault="00D051BE" w:rsidP="00D051B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749E7BBA" w14:textId="77777777" w:rsidR="00D051BE" w:rsidRDefault="00D051BE" w:rsidP="00D051B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7EFD85DA" w14:textId="77777777" w:rsidR="00D051BE" w:rsidRPr="0087091A" w:rsidRDefault="00D051BE" w:rsidP="00D051B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</w:pPr>
      <w:r w:rsidRPr="0087091A">
        <w:rPr>
          <w:rFonts w:ascii="Times New Roman" w:eastAsia="Arial Unicode MS" w:hAnsi="Times New Roman"/>
          <w:b/>
          <w:color w:val="00000A"/>
          <w:kern w:val="1"/>
          <w:sz w:val="28"/>
          <w:szCs w:val="28"/>
          <w:lang w:eastAsia="ar-SA"/>
        </w:rPr>
        <w:t>Составитель</w:t>
      </w:r>
      <w:r w:rsidRPr="0087091A"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  <w:t>: Старикова А.Ф.</w:t>
      </w:r>
    </w:p>
    <w:p w14:paraId="5F0502FD" w14:textId="77777777" w:rsidR="00D051BE" w:rsidRPr="0087091A" w:rsidRDefault="00D051BE" w:rsidP="00D051BE">
      <w:pPr>
        <w:suppressAutoHyphens/>
        <w:spacing w:after="0" w:line="240" w:lineRule="auto"/>
        <w:ind w:firstLine="709"/>
        <w:contextualSpacing/>
        <w:jc w:val="center"/>
        <w:rPr>
          <w:rFonts w:asciiTheme="minorHAnsi" w:eastAsia="Arial Unicode MS" w:hAnsiTheme="minorHAnsi" w:cstheme="minorBidi"/>
          <w:color w:val="00000A"/>
          <w:kern w:val="1"/>
          <w:lang w:eastAsia="ar-SA"/>
        </w:rPr>
      </w:pPr>
    </w:p>
    <w:p w14:paraId="5E509B6B" w14:textId="77777777" w:rsidR="00D051BE" w:rsidRDefault="00D051BE" w:rsidP="00D051B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b/>
          <w:color w:val="00000A"/>
          <w:kern w:val="1"/>
          <w:sz w:val="32"/>
          <w:szCs w:val="32"/>
          <w:lang w:eastAsia="ar-SA"/>
        </w:rPr>
      </w:pPr>
    </w:p>
    <w:p w14:paraId="55674D35" w14:textId="77777777" w:rsidR="00D051BE" w:rsidRDefault="00D051BE" w:rsidP="00D051B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b/>
          <w:color w:val="00000A"/>
          <w:kern w:val="1"/>
          <w:sz w:val="32"/>
          <w:szCs w:val="32"/>
          <w:lang w:eastAsia="ar-SA"/>
        </w:rPr>
      </w:pPr>
      <w:r>
        <w:rPr>
          <w:rFonts w:ascii="Times New Roman" w:eastAsia="Arial Unicode MS" w:hAnsi="Times New Roman"/>
          <w:b/>
          <w:color w:val="00000A"/>
          <w:kern w:val="1"/>
          <w:sz w:val="32"/>
          <w:szCs w:val="32"/>
          <w:lang w:eastAsia="ar-SA"/>
        </w:rPr>
        <w:t>Курск – 2025</w:t>
      </w:r>
    </w:p>
    <w:p w14:paraId="4F49C0A5" w14:textId="77777777" w:rsidR="00410982" w:rsidRDefault="00410982" w:rsidP="00AA5B07">
      <w:pPr>
        <w:tabs>
          <w:tab w:val="left" w:pos="2420"/>
          <w:tab w:val="center" w:pos="4983"/>
        </w:tabs>
        <w:spacing w:after="0" w:line="240" w:lineRule="auto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bookmarkEnd w:id="0"/>
    <w:p w14:paraId="5B705E92" w14:textId="77777777" w:rsidR="005E704B" w:rsidRDefault="00F23545" w:rsidP="00991393">
      <w:pPr>
        <w:pStyle w:val="3"/>
        <w:spacing w:line="240" w:lineRule="auto"/>
        <w:jc w:val="both"/>
        <w:rPr>
          <w:rFonts w:ascii="Times New Roman" w:hAnsi="Times New Roman"/>
          <w:color w:val="auto"/>
          <w:kern w:val="2"/>
          <w:sz w:val="28"/>
          <w:szCs w:val="28"/>
          <w:lang w:eastAsia="ar-SA"/>
        </w:rPr>
      </w:pPr>
      <w:r w:rsidRPr="00F23545">
        <w:rPr>
          <w:rFonts w:ascii="Times New Roman" w:hAnsi="Times New Roman"/>
          <w:color w:val="auto"/>
          <w:kern w:val="2"/>
          <w:sz w:val="28"/>
          <w:szCs w:val="28"/>
          <w:lang w:eastAsia="ar-SA"/>
        </w:rPr>
        <w:lastRenderedPageBreak/>
        <w:t>Пояснительная записка</w:t>
      </w:r>
    </w:p>
    <w:p w14:paraId="00E8DEB6" w14:textId="0666D52B" w:rsidR="002E3037" w:rsidRDefault="003726DB" w:rsidP="000355D5">
      <w:pPr>
        <w:shd w:val="clear" w:color="auto" w:fill="FFFFFF"/>
        <w:spacing w:after="0" w:line="240" w:lineRule="auto"/>
        <w:ind w:right="162"/>
        <w:jc w:val="both"/>
        <w:rPr>
          <w:rFonts w:ascii="Times New Roman" w:hAnsi="Times New Roman"/>
          <w:b/>
          <w:sz w:val="28"/>
          <w:szCs w:val="28"/>
        </w:rPr>
      </w:pPr>
      <w:bookmarkStart w:id="1" w:name="_Hlk209525848"/>
      <w:r w:rsidRPr="007A131F">
        <w:rPr>
          <w:rFonts w:ascii="Times New Roman" w:hAnsi="Times New Roman"/>
          <w:b/>
          <w:sz w:val="28"/>
          <w:szCs w:val="28"/>
        </w:rPr>
        <w:t>Рабочая программа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AA5B07">
        <w:rPr>
          <w:rFonts w:ascii="Times New Roman" w:hAnsi="Times New Roman"/>
          <w:b/>
          <w:sz w:val="28"/>
          <w:szCs w:val="28"/>
        </w:rPr>
        <w:t xml:space="preserve">учебного </w:t>
      </w:r>
      <w:r>
        <w:rPr>
          <w:rFonts w:ascii="Times New Roman" w:hAnsi="Times New Roman"/>
          <w:b/>
          <w:sz w:val="28"/>
          <w:szCs w:val="28"/>
        </w:rPr>
        <w:t xml:space="preserve"> предмет</w:t>
      </w:r>
      <w:r w:rsidR="00AA5B07">
        <w:rPr>
          <w:rFonts w:ascii="Times New Roman" w:hAnsi="Times New Roman"/>
          <w:b/>
          <w:sz w:val="28"/>
          <w:szCs w:val="28"/>
        </w:rPr>
        <w:t>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«Музыка и движение»</w:t>
      </w:r>
      <w:r w:rsidRPr="007A131F">
        <w:rPr>
          <w:rFonts w:ascii="Times New Roman" w:hAnsi="Times New Roman"/>
          <w:b/>
          <w:sz w:val="28"/>
          <w:szCs w:val="28"/>
        </w:rPr>
        <w:t xml:space="preserve"> для</w:t>
      </w:r>
      <w:r w:rsidR="00AA5B0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1 </w:t>
      </w:r>
    </w:p>
    <w:p w14:paraId="00B48D2A" w14:textId="320C7B29" w:rsidR="000355D5" w:rsidRDefault="002E3037" w:rsidP="000355D5">
      <w:pPr>
        <w:shd w:val="clear" w:color="auto" w:fill="FFFFFF"/>
        <w:spacing w:after="0" w:line="240" w:lineRule="auto"/>
        <w:ind w:right="16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дополнительного </w:t>
      </w:r>
      <w:r w:rsidR="003726DB">
        <w:rPr>
          <w:rFonts w:ascii="Times New Roman" w:hAnsi="Times New Roman"/>
          <w:b/>
          <w:sz w:val="28"/>
          <w:szCs w:val="28"/>
        </w:rPr>
        <w:t>класса</w:t>
      </w:r>
      <w:r w:rsidR="00AA5B07">
        <w:rPr>
          <w:rFonts w:ascii="Times New Roman" w:hAnsi="Times New Roman"/>
          <w:b/>
          <w:sz w:val="28"/>
          <w:szCs w:val="28"/>
        </w:rPr>
        <w:t xml:space="preserve"> </w:t>
      </w:r>
      <w:r w:rsidR="000355D5" w:rsidRPr="00470D36">
        <w:rPr>
          <w:rFonts w:ascii="Times New Roman" w:hAnsi="Times New Roman"/>
          <w:b/>
          <w:sz w:val="28"/>
          <w:szCs w:val="28"/>
        </w:rPr>
        <w:t>предметной области «Искусство»</w:t>
      </w:r>
      <w:r w:rsidR="000355D5">
        <w:rPr>
          <w:rFonts w:ascii="Times New Roman" w:hAnsi="Times New Roman"/>
          <w:b/>
          <w:sz w:val="28"/>
          <w:szCs w:val="28"/>
        </w:rPr>
        <w:t xml:space="preserve"> (вариант </w:t>
      </w:r>
      <w:r w:rsidR="00AA5B07">
        <w:rPr>
          <w:rFonts w:ascii="Times New Roman" w:hAnsi="Times New Roman"/>
          <w:b/>
          <w:sz w:val="28"/>
          <w:szCs w:val="28"/>
        </w:rPr>
        <w:t>9.</w:t>
      </w:r>
      <w:r w:rsidR="000355D5">
        <w:rPr>
          <w:rFonts w:ascii="Times New Roman" w:hAnsi="Times New Roman"/>
          <w:b/>
          <w:sz w:val="28"/>
          <w:szCs w:val="28"/>
        </w:rPr>
        <w:t xml:space="preserve">2) </w:t>
      </w:r>
      <w:r w:rsidR="003726DB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разработана </w:t>
      </w:r>
      <w:r w:rsidR="003726DB" w:rsidRPr="00C02F09">
        <w:rPr>
          <w:rFonts w:ascii="Times New Roman" w:hAnsi="Times New Roman"/>
          <w:bCs/>
          <w:iCs/>
          <w:sz w:val="28"/>
          <w:szCs w:val="28"/>
        </w:rPr>
        <w:t>на основе</w:t>
      </w:r>
      <w:r w:rsidR="00AA5B0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355D5" w:rsidRPr="00470D36">
        <w:rPr>
          <w:rFonts w:ascii="Times New Roman" w:hAnsi="Times New Roman"/>
          <w:bCs/>
          <w:iCs/>
          <w:sz w:val="28"/>
          <w:szCs w:val="28"/>
        </w:rPr>
        <w:t xml:space="preserve">Федеральной адаптированной основной </w:t>
      </w:r>
      <w:proofErr w:type="gramStart"/>
      <w:r w:rsidR="000355D5" w:rsidRPr="00470D36">
        <w:rPr>
          <w:rFonts w:ascii="Times New Roman" w:hAnsi="Times New Roman"/>
          <w:bCs/>
          <w:iCs/>
          <w:sz w:val="28"/>
          <w:szCs w:val="28"/>
        </w:rPr>
        <w:t>общеобразовательной  программы</w:t>
      </w:r>
      <w:proofErr w:type="gramEnd"/>
      <w:r w:rsidR="000355D5" w:rsidRPr="00470D36">
        <w:rPr>
          <w:rFonts w:ascii="Times New Roman" w:hAnsi="Times New Roman"/>
          <w:bCs/>
          <w:iCs/>
          <w:sz w:val="28"/>
          <w:szCs w:val="28"/>
        </w:rPr>
        <w:t xml:space="preserve">  обучающихся с  умственной  отсталостью (интеллектуальными  нарушениями)</w:t>
      </w:r>
      <w:r w:rsidR="000355D5" w:rsidRPr="00470D36">
        <w:rPr>
          <w:rFonts w:ascii="Times New Roman" w:eastAsia="Times New Roman" w:hAnsi="Times New Roman"/>
          <w:sz w:val="28"/>
          <w:szCs w:val="28"/>
          <w:lang w:eastAsia="ru-RU"/>
        </w:rPr>
        <w:t>, учитывает основные требования ФГОС образования обучающихся с умственной отсталостью (интеллектуальными нарушениями).</w:t>
      </w:r>
    </w:p>
    <w:p w14:paraId="29983BB5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258">
        <w:rPr>
          <w:rFonts w:ascii="Times New Roman" w:hAnsi="Times New Roman"/>
          <w:b/>
          <w:sz w:val="28"/>
          <w:szCs w:val="28"/>
        </w:rPr>
        <w:t>Цели образовательно-коррекционной работы с учетом специфики учебного предмета</w:t>
      </w:r>
      <w:r w:rsidRPr="0016225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14:paraId="50375D9D" w14:textId="77777777" w:rsidR="005E704B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>Музыкальными средствами помочь ребенку научиться воспринимать звуки окружающего его мира, сделать его отзывчивым на музыкальный ритм, мелодику звучания разных жанровых произведений. Таким образом, музыка рассматривается как средство развития эмоциональной и личностной сферы, как средство социализации и самореализации ребенка.</w:t>
      </w:r>
    </w:p>
    <w:p w14:paraId="770F2CD5" w14:textId="77777777" w:rsidR="00991393" w:rsidRPr="00162258" w:rsidRDefault="00991393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37D2FA" w14:textId="77777777" w:rsidR="005E704B" w:rsidRPr="00162258" w:rsidRDefault="005E704B" w:rsidP="0099139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2"/>
          <w:sz w:val="28"/>
          <w:szCs w:val="28"/>
          <w:lang w:eastAsia="hi-IN" w:bidi="hi-IN"/>
        </w:rPr>
      </w:pPr>
      <w:r w:rsidRPr="00162258">
        <w:rPr>
          <w:rFonts w:ascii="Times New Roman" w:eastAsia="Arial Unicode MS" w:hAnsi="Times New Roman"/>
          <w:b/>
          <w:kern w:val="2"/>
          <w:sz w:val="28"/>
          <w:szCs w:val="28"/>
          <w:lang w:eastAsia="hi-IN" w:bidi="hi-IN"/>
        </w:rPr>
        <w:t>Общая характеристика учебного предмета:</w:t>
      </w:r>
    </w:p>
    <w:p w14:paraId="24A5945E" w14:textId="77777777" w:rsidR="005E704B" w:rsidRPr="00162258" w:rsidRDefault="005E704B" w:rsidP="0099139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2"/>
          <w:sz w:val="28"/>
          <w:szCs w:val="28"/>
          <w:lang w:eastAsia="hi-IN" w:bidi="hi-IN"/>
        </w:rPr>
      </w:pPr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>Педагогическая работа с р</w:t>
      </w:r>
      <w:r w:rsidR="00AA2DE2">
        <w:rPr>
          <w:rFonts w:ascii="Times New Roman" w:eastAsia="Times New Roman" w:hAnsi="Times New Roman"/>
          <w:sz w:val="28"/>
          <w:szCs w:val="28"/>
          <w:lang w:eastAsia="ru-RU"/>
        </w:rPr>
        <w:t>ебенком с нарушением интеллекта</w:t>
      </w:r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>, с ТМНР направлена на его социализацию и интеграцию в общество. Одним из важнейших средств в этом процессе является музыка. Физические недостатки могут сделать человека неспособным танцевать, но музыка побуждает его двигаться каким-то другим способом. У человека может отсутствовать речь, но он, возможно, будет стремиться «</w:t>
      </w:r>
      <w:proofErr w:type="spellStart"/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>пропевать</w:t>
      </w:r>
      <w:proofErr w:type="spellEnd"/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 xml:space="preserve">» мелодию доступной ему вокализацией. С учетом этого задача педагога состоит в том, чтобы средствами музыки помочь </w:t>
      </w:r>
      <w:r w:rsidR="00AA2DE2">
        <w:rPr>
          <w:rFonts w:ascii="Times New Roman" w:eastAsia="Times New Roman" w:hAnsi="Times New Roman"/>
          <w:sz w:val="28"/>
          <w:szCs w:val="28"/>
          <w:lang w:eastAsia="ru-RU"/>
        </w:rPr>
        <w:t>обучающему</w:t>
      </w:r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 xml:space="preserve"> научиться воспринимать окружающий мир, сделать его отзывчивым на музыку, научить наслаждаться ею. </w:t>
      </w:r>
    </w:p>
    <w:p w14:paraId="7F39A1ED" w14:textId="77777777" w:rsidR="005E704B" w:rsidRPr="00162258" w:rsidRDefault="005E704B" w:rsidP="0099139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2"/>
          <w:sz w:val="28"/>
          <w:szCs w:val="28"/>
          <w:lang w:eastAsia="hi-IN" w:bidi="hi-IN"/>
        </w:rPr>
      </w:pPr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Участие ребенка в музыкальных выступлениях способствует его самореализации, формированию чувства собственного достоинства. Таким образом, музыку мы рассматриваем как средство развития, так и средство самореализации ребенка с тяжелыми и множественными нарушениями развития. На музыкальных занятиях развивается способность эмоционально воспринимать и воспроизводить музыку, музыкальный слух, чувство ритма, музыкальная память, творческие способности. </w:t>
      </w:r>
    </w:p>
    <w:p w14:paraId="610601BF" w14:textId="77777777" w:rsidR="006B1BA0" w:rsidRDefault="005E704B" w:rsidP="009913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AB8">
        <w:rPr>
          <w:rFonts w:ascii="Times New Roman" w:eastAsia="Times New Roman" w:hAnsi="Times New Roman"/>
          <w:b/>
          <w:sz w:val="28"/>
          <w:szCs w:val="28"/>
          <w:lang w:eastAsia="ru-RU"/>
        </w:rPr>
        <w:t>Цель музыкального воспитания</w:t>
      </w:r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 xml:space="preserve"> – эмоционально-двигательная отзывчивость на музыку и использование приобретенного музыкального опыта в жизни.</w:t>
      </w:r>
    </w:p>
    <w:p w14:paraId="3E7DF7F2" w14:textId="77777777" w:rsidR="005E704B" w:rsidRPr="00F04AB8" w:rsidRDefault="005E704B" w:rsidP="009913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Программно-методический материал включает </w:t>
      </w:r>
      <w:r w:rsidRPr="00F04A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раздела: «Слушание», «Пение», «Движение под музыку», «Игра на музыкальных инструментах». </w:t>
      </w:r>
    </w:p>
    <w:p w14:paraId="019DC68D" w14:textId="77777777" w:rsidR="0001437E" w:rsidRDefault="0001437E" w:rsidP="009913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D6B537" w14:textId="77777777" w:rsidR="0001437E" w:rsidRPr="00244213" w:rsidRDefault="0001437E" w:rsidP="000143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Основу содержания пр</w:t>
      </w:r>
      <w:r w:rsidRPr="00FA3E8D">
        <w:rPr>
          <w:rFonts w:ascii="Times New Roman" w:hAnsi="Times New Roman"/>
          <w:b/>
          <w:sz w:val="28"/>
          <w:szCs w:val="28"/>
        </w:rPr>
        <w:t>ограммы</w:t>
      </w:r>
      <w:r w:rsidRPr="00244213">
        <w:rPr>
          <w:rFonts w:ascii="Times New Roman" w:hAnsi="Times New Roman"/>
          <w:sz w:val="28"/>
          <w:szCs w:val="28"/>
        </w:rPr>
        <w:t xml:space="preserve"> составляют: произведения отечественной (русской) классической и современной музыкальной культуры: музыка народная и композиторская; музыкальный фольклор как отражение жизни народа, его истории, отношения к родному краю, природе, труду, человеку; </w:t>
      </w:r>
      <w:r w:rsidRPr="00244213">
        <w:rPr>
          <w:rFonts w:ascii="Times New Roman" w:hAnsi="Times New Roman"/>
          <w:sz w:val="28"/>
          <w:szCs w:val="28"/>
        </w:rPr>
        <w:lastRenderedPageBreak/>
        <w:t xml:space="preserve">устная и письменная традиции существования музыки; основные жанры русских народных песен; </w:t>
      </w:r>
      <w:proofErr w:type="spellStart"/>
      <w:r w:rsidRPr="00244213">
        <w:rPr>
          <w:rFonts w:ascii="Times New Roman" w:hAnsi="Times New Roman"/>
          <w:sz w:val="28"/>
          <w:szCs w:val="28"/>
        </w:rPr>
        <w:t>песенность</w:t>
      </w:r>
      <w:proofErr w:type="spellEnd"/>
      <w:r w:rsidRPr="00244213">
        <w:rPr>
          <w:rFonts w:ascii="Times New Roman" w:hAnsi="Times New Roman"/>
          <w:sz w:val="28"/>
          <w:szCs w:val="28"/>
        </w:rPr>
        <w:t xml:space="preserve"> как основная черта русской народной и профессиональной музыки; народные истоки в творчестве русских композиторов. Повторяемость музыкальных произведений отвечает принципу </w:t>
      </w:r>
      <w:proofErr w:type="spellStart"/>
      <w:r w:rsidRPr="00244213">
        <w:rPr>
          <w:rFonts w:ascii="Times New Roman" w:hAnsi="Times New Roman"/>
          <w:sz w:val="28"/>
          <w:szCs w:val="28"/>
        </w:rPr>
        <w:t>концентризма</w:t>
      </w:r>
      <w:proofErr w:type="spellEnd"/>
      <w:r w:rsidRPr="00244213">
        <w:rPr>
          <w:rFonts w:ascii="Times New Roman" w:hAnsi="Times New Roman"/>
          <w:sz w:val="28"/>
          <w:szCs w:val="28"/>
        </w:rPr>
        <w:t xml:space="preserve"> построения учебного материала. Повторение обучающимися ранее изученных музыкальных произведений способствует лучшему пониманию, осознанию средств музыкальной выразительности, возникновению новых переживаний, закреплению уже полученных представлений, знаний, исполнительских умений и навыков, совершенствованию собственного музыкального опыта.</w:t>
      </w:r>
    </w:p>
    <w:bookmarkEnd w:id="1"/>
    <w:p w14:paraId="73F2B5FA" w14:textId="77777777" w:rsidR="0001437E" w:rsidRDefault="0001437E" w:rsidP="009913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3C2999" w14:textId="77777777" w:rsidR="005E704B" w:rsidRPr="00991393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913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Слушание. </w:t>
      </w:r>
    </w:p>
    <w:p w14:paraId="3C14B8DC" w14:textId="77777777" w:rsidR="00991393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>Слушание (различение) тихого и громкого звучания музыки. Определение начала и конца звучания музыки. Слушание (различение) быстрой, умеренной и медленной музыки. Слушание (различение) колыбельной песни и марша. Слушание (различение) веселой и грустной музыки. Узнавание знакомой песни. Слушание (различение) высоких и низких звуков. Определение характера музыки. Узнавание знакомой мелодии, исполненной на разных музыкальных инструментах. Слушание (различение) сольного и хорового исполнения произведения. Определение музыкального стиля произведения. Узнавание оркестра (народных инструментов, симфонических и др.), в исполнении которого звучит музыкальное произведение. Соотнесение музыкального образа с персонажем художественного произведения.</w:t>
      </w:r>
    </w:p>
    <w:p w14:paraId="0204A771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985386" w14:textId="77777777" w:rsidR="005E704B" w:rsidRPr="00991393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913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Пение. </w:t>
      </w:r>
    </w:p>
    <w:p w14:paraId="79C8FB5E" w14:textId="77777777" w:rsidR="005E704B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 xml:space="preserve">Подражание характерным звукам животных во время звучания знакомой песни. Подпевание отдельных или повторяющихся звуков, слогов и слов. Подпевание повторяющихся интонаций припева песни. Пение слов песни (отдельных фраз, всей песни). Выразительное пение с соблюдением динамических оттенков. Пение в хоре. Различение запева, припева и вступления к песне. </w:t>
      </w:r>
    </w:p>
    <w:p w14:paraId="2E60451E" w14:textId="77777777" w:rsidR="00991393" w:rsidRPr="00162258" w:rsidRDefault="00991393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4863E5" w14:textId="77777777" w:rsidR="005E704B" w:rsidRPr="00991393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913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Движение под музыку. </w:t>
      </w:r>
    </w:p>
    <w:p w14:paraId="7A2D136B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 xml:space="preserve">Топать под музыку. Хлопать в ладоши под музыку. Покачиваться одной ноги на другую. Начинать движение под музыку вместе с началом ее звучания и останавливаться по ее окончании. Двигаться под музыку разного характера (ходить, бегать, прыгать, кружиться, приседать). Выполнять под музыку действия с предметами (наклонять предмет в разные стороны, опускать/поднимать предмет, подбрасывать/ловить предмет, махать предметом и т.п.). Выполнять движения разными частями тела под музыку («фонарики», «пружинка», наклоны головы и др.). Соблюдать последовательность простейших танцевальных движений. Передавать простейшие движения животных. Выполнять движения, соответствующие словам песни. Соблюдать последовательность движений в соответствии с </w:t>
      </w:r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исполняемой ролью при инсценировке песни. Двигаться в хороводе. Двигаться под музыку в медленном, умеренном и быстром темпе. Ритмично ходить под музыку. Изменять скорость движения под музыку (ускорять, замедлять). Менять движения при изменении метроритма произведения, при чередовании запева и припева песни, при изменении силы звучания. </w:t>
      </w:r>
    </w:p>
    <w:p w14:paraId="2E4ED7CC" w14:textId="77777777" w:rsidR="00991393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>Выполнять танцевальные движения в паре с другим танцором. Выполнять развернутые движения одного образа. Имитировать игру на музыкальных инструментах.</w:t>
      </w:r>
    </w:p>
    <w:p w14:paraId="21B9848E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1EEE16" w14:textId="77777777" w:rsidR="005E704B" w:rsidRPr="00991393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913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Игра на музыкальных инструментах. </w:t>
      </w:r>
    </w:p>
    <w:p w14:paraId="6EA0AC2A" w14:textId="77777777" w:rsidR="005E704B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>Слушание (различение) по звучанию музыкальных инструментов (контрастные по звучанию, сходные по звучанию). Освоение приемов игры на музыкальных инструментах, не имеющих звукоряд. Тихая и громкая игра на музыкальном инструменте. Сопровождение мелодии игрой на музыкальном инструменте. Своевременное вступление и окончание игры на музыкальном инструменте. Освоение приемов игры на музыкальных инструментах, имеющих звукоряд. Сопровождение мелодии ритмичной игрой на музыкальном инструменте. Игра в ансамбле.</w:t>
      </w:r>
    </w:p>
    <w:p w14:paraId="24F9AFDC" w14:textId="77777777" w:rsidR="00991393" w:rsidRPr="00162258" w:rsidRDefault="00991393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DC5448" w14:textId="77777777" w:rsidR="005E704B" w:rsidRPr="00162258" w:rsidRDefault="005E704B" w:rsidP="0099139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w w:val="101"/>
          <w:kern w:val="2"/>
          <w:sz w:val="28"/>
          <w:szCs w:val="28"/>
          <w:lang w:eastAsia="ar-SA"/>
        </w:rPr>
      </w:pPr>
      <w:r w:rsidRPr="00162258">
        <w:rPr>
          <w:rFonts w:ascii="Times New Roman" w:hAnsi="Times New Roman"/>
          <w:b/>
          <w:sz w:val="28"/>
          <w:szCs w:val="28"/>
        </w:rPr>
        <w:t>Описание места учебного предмета, курса в учебном плане</w:t>
      </w:r>
    </w:p>
    <w:p w14:paraId="3499FAF7" w14:textId="77777777" w:rsidR="00991393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Учебным планом время, отводимое на урок «Музыки и движения» в 1</w:t>
      </w:r>
      <w:r w:rsidR="00AA2DE2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дополнительном</w:t>
      </w:r>
      <w:r w:rsidR="0071564E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классе - 65 часов</w:t>
      </w:r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>; распределение часов осуществляется следующим образом: недельная нагрузка – 2 ч.</w:t>
      </w:r>
    </w:p>
    <w:p w14:paraId="123DA109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579ECC" w14:textId="77777777" w:rsidR="005E704B" w:rsidRPr="00162258" w:rsidRDefault="005E704B" w:rsidP="00991393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2258">
        <w:rPr>
          <w:rFonts w:ascii="Times New Roman" w:hAnsi="Times New Roman"/>
          <w:b/>
          <w:sz w:val="28"/>
          <w:szCs w:val="28"/>
        </w:rPr>
        <w:t>Личностные и предметные результаты освоения конкретного учебного предмета</w:t>
      </w:r>
    </w:p>
    <w:p w14:paraId="7973F1B7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2258">
        <w:rPr>
          <w:rFonts w:ascii="Times New Roman" w:hAnsi="Times New Roman"/>
          <w:b/>
          <w:sz w:val="28"/>
          <w:szCs w:val="28"/>
        </w:rPr>
        <w:t>Предметные результаты</w:t>
      </w:r>
    </w:p>
    <w:p w14:paraId="700CF21D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>1) Развитие слуховых и двигательных восприятий, танцевальных, певческих, хоровых умений, освоение игре на доступных музыкальных инструментах, эмоциональное и практическое обогащение опыта в процессе музыкальных занятий, игр, музыкально-танцевальных, вокальных и инструментальных выступлений.</w:t>
      </w:r>
    </w:p>
    <w:p w14:paraId="3BB12D75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>- Интерес к различным видам музыкальной деятельности (слушание, пение, движение под музыку, игра на музыкальных инструментах).</w:t>
      </w:r>
    </w:p>
    <w:p w14:paraId="1729C323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>- Умение слушать музыку и выполнять простейшие танцевальные движения.</w:t>
      </w:r>
    </w:p>
    <w:p w14:paraId="382FE331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>- Освоение приемов игры на музыкальных инструментах, сопровождение мелодии игрой на музыкальных инструментах.</w:t>
      </w:r>
    </w:p>
    <w:p w14:paraId="202BA199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>- Умение узнавать знакомые песни, подпевать их, петь в хоре.</w:t>
      </w:r>
    </w:p>
    <w:p w14:paraId="44E33968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>2) Готовность к участию в совместных музыкальных мероприятиях.</w:t>
      </w:r>
    </w:p>
    <w:p w14:paraId="5C1E27EA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>- Умение проявлять адекватные эмоциональные реакции от совместной и самостоятельной музыкальной деятельности.</w:t>
      </w:r>
    </w:p>
    <w:p w14:paraId="0BEE33BF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>- Стремление к совместной и самостоятельной музыкальной деятельности;</w:t>
      </w:r>
    </w:p>
    <w:p w14:paraId="4C43E3E7" w14:textId="77777777" w:rsidR="00991393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>- Умение использовать полученные навыки для участия в представлениях, концертах, спектакля</w:t>
      </w:r>
      <w:r w:rsidR="002952FA">
        <w:rPr>
          <w:rFonts w:ascii="Times New Roman" w:eastAsia="Times New Roman" w:hAnsi="Times New Roman"/>
          <w:sz w:val="28"/>
          <w:szCs w:val="28"/>
          <w:lang w:eastAsia="ru-RU"/>
        </w:rPr>
        <w:t xml:space="preserve">х, др. </w:t>
      </w:r>
    </w:p>
    <w:p w14:paraId="638AF3A0" w14:textId="77777777" w:rsidR="00991393" w:rsidRDefault="00991393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B131BE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225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Личностные результаты</w:t>
      </w:r>
    </w:p>
    <w:p w14:paraId="7CCE2015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ab/>
        <w:t>Основы персональной идентичности, осознание своей принадлежности определенному полу, осознание себя как «Я»;</w:t>
      </w:r>
    </w:p>
    <w:p w14:paraId="0AB1D293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ab/>
        <w:t>Социально – эмоциональное участие в процессе общения и деятельности;</w:t>
      </w:r>
    </w:p>
    <w:p w14:paraId="62E7F823" w14:textId="77777777" w:rsidR="005E704B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162258">
        <w:rPr>
          <w:rFonts w:ascii="Times New Roman" w:eastAsia="Times New Roman" w:hAnsi="Times New Roman"/>
          <w:sz w:val="28"/>
          <w:szCs w:val="28"/>
          <w:lang w:eastAsia="ru-RU"/>
        </w:rPr>
        <w:tab/>
        <w:t>Формирование социально ориентированного взгляда на окружающий мир в органичном единстве и разнообразии природной и социальной частей.</w:t>
      </w:r>
    </w:p>
    <w:p w14:paraId="78275364" w14:textId="77777777" w:rsidR="00991393" w:rsidRDefault="00991393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B72D20" w14:textId="77777777" w:rsidR="00991393" w:rsidRPr="00991393" w:rsidRDefault="00991393" w:rsidP="0099139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913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Основное содержание учебного предмета</w:t>
      </w:r>
    </w:p>
    <w:p w14:paraId="694AD999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1012"/>
        <w:gridCol w:w="5130"/>
      </w:tblGrid>
      <w:tr w:rsidR="005E704B" w:rsidRPr="00162258" w14:paraId="3834E52D" w14:textId="77777777" w:rsidTr="00991393">
        <w:trPr>
          <w:trHeight w:val="1184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AC87" w14:textId="77777777" w:rsidR="005E704B" w:rsidRPr="00FC71C2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C71C2">
              <w:rPr>
                <w:rFonts w:ascii="Times New Roman" w:eastAsia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B11B" w14:textId="77777777" w:rsidR="005E704B" w:rsidRPr="00FC71C2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C71C2">
              <w:rPr>
                <w:rFonts w:ascii="Times New Roman" w:eastAsia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083C" w14:textId="77777777" w:rsidR="005E704B" w:rsidRPr="00FC71C2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C71C2">
              <w:rPr>
                <w:rFonts w:ascii="Times New Roman" w:eastAsia="Times New Roman" w:hAnsi="Times New Roman"/>
                <w:b/>
                <w:sz w:val="28"/>
                <w:szCs w:val="28"/>
              </w:rPr>
              <w:t>Виды работ</w:t>
            </w:r>
          </w:p>
        </w:tc>
      </w:tr>
      <w:tr w:rsidR="005E704B" w:rsidRPr="00162258" w14:paraId="76D80308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C118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58">
              <w:rPr>
                <w:rFonts w:ascii="Times New Roman" w:hAnsi="Times New Roman"/>
                <w:sz w:val="28"/>
                <w:szCs w:val="28"/>
              </w:rPr>
              <w:t xml:space="preserve">1 модуль </w:t>
            </w:r>
          </w:p>
          <w:p w14:paraId="62249613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hAnsi="Times New Roman"/>
                <w:sz w:val="28"/>
                <w:szCs w:val="28"/>
              </w:rPr>
              <w:t>«В гостях у кошки»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475F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D3A4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Коррекция внимания, памяти с помощью приобщения детей к пению, учить подпевать повторяющиеся слова («мяу-мяу»)</w:t>
            </w:r>
          </w:p>
        </w:tc>
      </w:tr>
      <w:tr w:rsidR="005E704B" w:rsidRPr="00162258" w14:paraId="3C9DAD3A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3C8C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«Музыкальная шкатулка»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9D68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4A63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Коррекция внимания, учить узнавать звучание музыкальных инструментов</w:t>
            </w:r>
          </w:p>
        </w:tc>
      </w:tr>
      <w:tr w:rsidR="005E704B" w:rsidRPr="00162258" w14:paraId="6D5622ED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6E2E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«Разноцветные зонтики»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8199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AED6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Коррекция внимания, памяти, развивать двигательную активность, развивать ориентирование в пространстве (умение двигаться стайкой в указанном направлении)</w:t>
            </w:r>
          </w:p>
        </w:tc>
      </w:tr>
      <w:tr w:rsidR="005E704B" w:rsidRPr="00162258" w14:paraId="7797D122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E07A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«В осеннем лесу»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5DE4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EF29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Коррекция внимания, памяти с помощью побуждения к прослушиванию мелодии различного характера</w:t>
            </w:r>
          </w:p>
        </w:tc>
      </w:tr>
      <w:tr w:rsidR="005E704B" w:rsidRPr="00162258" w14:paraId="201DB935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EC02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 xml:space="preserve">2 модуль </w:t>
            </w:r>
          </w:p>
          <w:p w14:paraId="06F0B683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«У медведя во бору»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7264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5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4603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Коррекция внимания, памяти, мышления с помощью побуждения принимать активное участие в пение, подпевать взрослому повторяющиеся слова; учить узнавать знакомые песни и эмоционально откликаться на них</w:t>
            </w:r>
          </w:p>
        </w:tc>
      </w:tr>
      <w:tr w:rsidR="005E704B" w:rsidRPr="00162258" w14:paraId="5B1C5384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F11C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«Осенний теремок»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8442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5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9D96" w14:textId="77777777" w:rsidR="005E704B" w:rsidRPr="00162258" w:rsidRDefault="005E704B" w:rsidP="00873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Коррекция внимания, памяти, мышления,учить узнавать звучание музыкальных инструментов</w:t>
            </w:r>
          </w:p>
        </w:tc>
      </w:tr>
      <w:tr w:rsidR="005E704B" w:rsidRPr="00162258" w14:paraId="54DB7EC1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C87E" w14:textId="77777777" w:rsidR="005E704B" w:rsidRPr="00162258" w:rsidRDefault="005E704B" w:rsidP="008732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gramStart"/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Цок,Цок</w:t>
            </w:r>
            <w:proofErr w:type="gramEnd"/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, лошадка!»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65F0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6BB2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Коррекция внимания, памяти, развивать способности ритмично выполнять движения, сохраняя правильную осанку</w:t>
            </w:r>
          </w:p>
        </w:tc>
      </w:tr>
      <w:tr w:rsidR="005E704B" w:rsidRPr="00162258" w14:paraId="6FA4975D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8BF5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«Первые снежинки»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E150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9373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Коррекция внимания, памяти, мышления с помощью выполнения простейших игровых движений с предметами</w:t>
            </w:r>
          </w:p>
        </w:tc>
      </w:tr>
      <w:tr w:rsidR="005E704B" w:rsidRPr="00162258" w14:paraId="4F72F914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4FBCE7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 модуль</w:t>
            </w:r>
          </w:p>
          <w:p w14:paraId="460EB5F8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«Бабушка Зима»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67D2F2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145E50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Побуждать припоминать мелодии знакомых песен и называть их, различать музыку</w:t>
            </w:r>
          </w:p>
        </w:tc>
      </w:tr>
      <w:tr w:rsidR="005E704B" w:rsidRPr="00162258" w14:paraId="274AD079" w14:textId="77777777" w:rsidTr="00991393"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230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90D2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A9C5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E704B" w:rsidRPr="00162258" w14:paraId="715D1100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66A1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58">
              <w:rPr>
                <w:rFonts w:ascii="Times New Roman" w:hAnsi="Times New Roman"/>
                <w:sz w:val="28"/>
                <w:szCs w:val="28"/>
              </w:rPr>
              <w:t>«Нарядная елочка»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22ED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58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58CAC26D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B1C0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Коррекция внимания, памяти, мышления с помощью приобщения к подпеванию несложных песен, сопровождая пение жестами</w:t>
            </w:r>
          </w:p>
        </w:tc>
      </w:tr>
      <w:tr w:rsidR="005E704B" w:rsidRPr="00162258" w14:paraId="1DADCE67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2FC1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«Новогодний хоровод»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B13E" w14:textId="77777777" w:rsidR="005E704B" w:rsidRPr="00162258" w:rsidRDefault="0007605B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5EDA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Коррекция внимания, памяти, мышления с помощью приобщения детей к пению, учить подпевать повторяющиеся слова</w:t>
            </w:r>
          </w:p>
        </w:tc>
      </w:tr>
      <w:tr w:rsidR="005E704B" w:rsidRPr="00162258" w14:paraId="3466F67D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0CFA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«Много снега намело»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9833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5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E45E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Коррекция внимания, учить узнавать звучание музыкальных инструментов</w:t>
            </w:r>
          </w:p>
        </w:tc>
      </w:tr>
      <w:tr w:rsidR="005E704B" w:rsidRPr="00162258" w14:paraId="6DF87227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FB7D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hAnsi="Times New Roman"/>
                <w:sz w:val="28"/>
                <w:szCs w:val="28"/>
              </w:rPr>
              <w:t>«</w:t>
            </w: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Утро в лесу»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E1B2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4A19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Коррекция внимания, памяти, мышления с помощью побуждения к прослушиванию мелодии различного характера</w:t>
            </w:r>
          </w:p>
        </w:tc>
      </w:tr>
      <w:tr w:rsidR="005E704B" w:rsidRPr="00162258" w14:paraId="79E93787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3089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58">
              <w:rPr>
                <w:rFonts w:ascii="Times New Roman" w:hAnsi="Times New Roman"/>
                <w:sz w:val="28"/>
                <w:szCs w:val="28"/>
              </w:rPr>
              <w:t>4 модуль</w:t>
            </w:r>
          </w:p>
          <w:p w14:paraId="0C92E70B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«День рождения Зайки»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3A6E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78F6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Коррекция внимания, памяти с помощью приобщения детей к пению, учить подпевать повторяющиеся слова</w:t>
            </w:r>
          </w:p>
        </w:tc>
      </w:tr>
      <w:tr w:rsidR="005E704B" w:rsidRPr="00162258" w14:paraId="2DCF5E27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1ECC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«Голубые санки»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2930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5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EF4E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Коррекция внимания, памяти с помощью побуждения к прослушиванию мелодии различного характера</w:t>
            </w:r>
          </w:p>
        </w:tc>
      </w:tr>
      <w:tr w:rsidR="005E704B" w:rsidRPr="00162258" w14:paraId="7D89A972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B758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hAnsi="Times New Roman"/>
                <w:sz w:val="28"/>
                <w:szCs w:val="28"/>
              </w:rPr>
              <w:t>«Снеговик и елочка»</w:t>
            </w:r>
            <w:r w:rsidRPr="0016225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4EC8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5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  <w:p w14:paraId="4EFC481D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6B3C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Коррекция внимания, памяти, мышления развивать двигательную активность, развивать ориентирование в пространстве (умение двигаться стайкой в указанном направлении)</w:t>
            </w:r>
          </w:p>
        </w:tc>
      </w:tr>
      <w:tr w:rsidR="005E704B" w:rsidRPr="00162258" w14:paraId="4216C19C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73A6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58">
              <w:rPr>
                <w:rFonts w:ascii="Times New Roman" w:hAnsi="Times New Roman"/>
                <w:sz w:val="28"/>
                <w:szCs w:val="28"/>
              </w:rPr>
              <w:t>«Лепим мы Снеговика»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7D40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5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C0D7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Коррекция внимания, памяти с помощью побуждения к прослушиванию мелодии различного характера</w:t>
            </w:r>
          </w:p>
        </w:tc>
      </w:tr>
      <w:tr w:rsidR="005E704B" w:rsidRPr="00162258" w14:paraId="05B98CB4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5EC7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hAnsi="Times New Roman"/>
                <w:sz w:val="28"/>
                <w:szCs w:val="28"/>
              </w:rPr>
              <w:t>«Колобок-музыкант»</w:t>
            </w:r>
            <w:r w:rsidRPr="0016225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E1B9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5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1934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Коррекция внимания, памяти, мышления с помощью приобщения детей к пению, учить подпевать повторяющиеся слова</w:t>
            </w:r>
          </w:p>
        </w:tc>
      </w:tr>
      <w:tr w:rsidR="005E704B" w:rsidRPr="00162258" w14:paraId="13F5909A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7A55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«Оладушки у Бабушки»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D769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5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AA64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Коррекция внимания, памяти развивать двигательную активность, развивать ориентирование в пространстве (умение двигаться стайкой в указанном направлении)</w:t>
            </w:r>
          </w:p>
        </w:tc>
      </w:tr>
      <w:tr w:rsidR="005E704B" w:rsidRPr="00162258" w14:paraId="4179DE89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285B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hAnsi="Times New Roman"/>
                <w:sz w:val="28"/>
                <w:szCs w:val="28"/>
              </w:rPr>
              <w:lastRenderedPageBreak/>
              <w:t>«Бабушка Маруся»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FEAE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5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27F6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Коррекция внимания с помощью побуждения к прослушиванию мелодии различного характера</w:t>
            </w:r>
          </w:p>
        </w:tc>
      </w:tr>
      <w:tr w:rsidR="005E704B" w:rsidRPr="00162258" w14:paraId="56C75D86" w14:textId="77777777" w:rsidTr="00991393">
        <w:trPr>
          <w:trHeight w:val="978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0342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58">
              <w:rPr>
                <w:rFonts w:ascii="Times New Roman" w:hAnsi="Times New Roman"/>
                <w:sz w:val="28"/>
                <w:szCs w:val="28"/>
              </w:rPr>
              <w:t>5 модуль</w:t>
            </w:r>
          </w:p>
          <w:p w14:paraId="6D9904D8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hAnsi="Times New Roman"/>
                <w:sz w:val="28"/>
                <w:szCs w:val="28"/>
              </w:rPr>
              <w:t>«Подарок для мамы»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B4B4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15F6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Коррекция внимания, памяти, мышления развивать двигательную активность, развивать ориентирование в пространстве (умение двигаться стайкой в указанном направлении)</w:t>
            </w:r>
          </w:p>
        </w:tc>
      </w:tr>
      <w:tr w:rsidR="005E704B" w:rsidRPr="00162258" w14:paraId="1D4C602B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D1BF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«Улыбнулось Солнышко»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4DBA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5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9B08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Коррекция внимания, памяти с помощью побуждения к прослушиванию мелодии различного характера</w:t>
            </w:r>
          </w:p>
        </w:tc>
      </w:tr>
      <w:tr w:rsidR="005E704B" w:rsidRPr="00162258" w14:paraId="1AD09450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186E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5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62258">
              <w:rPr>
                <w:rFonts w:ascii="Times New Roman" w:hAnsi="Times New Roman"/>
                <w:sz w:val="28"/>
                <w:szCs w:val="28"/>
              </w:rPr>
              <w:t>Заюшкина</w:t>
            </w:r>
            <w:proofErr w:type="spellEnd"/>
            <w:r w:rsidRPr="00162258">
              <w:rPr>
                <w:rFonts w:ascii="Times New Roman" w:hAnsi="Times New Roman"/>
                <w:sz w:val="28"/>
                <w:szCs w:val="28"/>
              </w:rPr>
              <w:t xml:space="preserve"> избушка»</w:t>
            </w:r>
          </w:p>
          <w:p w14:paraId="4F400063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BA4B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5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B168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Коррекция внимания, памяти с помощью побуждения принимать активное участие в пение, подпевать взрослому повторяющиеся слова; учить узнавать знакомые песни и эмоционально откликаться на них</w:t>
            </w:r>
          </w:p>
        </w:tc>
      </w:tr>
      <w:tr w:rsidR="005E704B" w:rsidRPr="00162258" w14:paraId="5DFDA8FC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7703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hAnsi="Times New Roman"/>
                <w:sz w:val="28"/>
                <w:szCs w:val="28"/>
              </w:rPr>
              <w:t>«Как Петушок Солнышко разбудил»</w:t>
            </w:r>
            <w:r w:rsidRPr="0016225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07F8A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5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959D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Коррекция внимания, памяти, мышления с помощью приобщения детей к пению, учить подпевать повторяющиеся слова</w:t>
            </w:r>
          </w:p>
        </w:tc>
      </w:tr>
      <w:tr w:rsidR="005E704B" w:rsidRPr="00162258" w14:paraId="59D5D5DB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BC9D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«Пришла весна»</w:t>
            </w:r>
          </w:p>
          <w:p w14:paraId="6C78B08B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B8B5" w14:textId="77777777" w:rsidR="005E704B" w:rsidRPr="00666592" w:rsidRDefault="00666592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ED78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Коррекция внимания, памяти с помощью побуждения к прослушиванию мелодии различного характера</w:t>
            </w:r>
          </w:p>
        </w:tc>
      </w:tr>
      <w:tr w:rsidR="005E704B" w:rsidRPr="00162258" w14:paraId="67D29EB3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1469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58">
              <w:rPr>
                <w:rFonts w:ascii="Times New Roman" w:hAnsi="Times New Roman"/>
                <w:sz w:val="28"/>
                <w:szCs w:val="28"/>
              </w:rPr>
              <w:t xml:space="preserve"> «Петушок и курочка»</w:t>
            </w:r>
          </w:p>
          <w:p w14:paraId="156E08E4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D956" w14:textId="77777777" w:rsidR="005E704B" w:rsidRPr="00162258" w:rsidRDefault="001A3480" w:rsidP="009913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  <w:p w14:paraId="7A398F28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E659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Коррекция внимания, памяти с помощью побуждения принимать активное участие в пение, подпевать взрослому повторяющиеся слова; учить узнавать знакомые песни и эмоционально откликаться на них</w:t>
            </w:r>
          </w:p>
        </w:tc>
      </w:tr>
      <w:tr w:rsidR="005E704B" w:rsidRPr="00162258" w14:paraId="65408F08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25FA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6 модуль</w:t>
            </w:r>
          </w:p>
          <w:p w14:paraId="44009F58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«Весенние кораблики»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BD4C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EDA4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Коррекция внимания, памяти, мышления с помощью побуждения принимать активное участие в пение, подпевать взрослому повторяющиеся слова; учить узнавать знакомые песни и эмоционально откликаться на них</w:t>
            </w:r>
          </w:p>
        </w:tc>
      </w:tr>
      <w:tr w:rsidR="005E704B" w:rsidRPr="00162258" w14:paraId="4537D87D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19AB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«Зазвенели ручейки»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A74F" w14:textId="77777777" w:rsidR="005E704B" w:rsidRPr="00B71385" w:rsidRDefault="00B71385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7B03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Коррекция внимания с помощью побуждения к прослушиванию мелодии различного характера</w:t>
            </w:r>
          </w:p>
        </w:tc>
      </w:tr>
      <w:tr w:rsidR="005E704B" w:rsidRPr="00162258" w14:paraId="6D68CCE6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084F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«Птичка-невеличка»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8175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5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5FA4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 xml:space="preserve">Коррекция внимания, памяти с помощью побуждения принимать активное участие в пение, подпевать </w:t>
            </w: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взрослому повторяющиеся слова; учить узнавать знакомые песни и эмоционально откликаться на них</w:t>
            </w:r>
          </w:p>
        </w:tc>
      </w:tr>
      <w:tr w:rsidR="005E704B" w:rsidRPr="00162258" w14:paraId="30CCDE4D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87D7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«Добрый Жук»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3FB5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5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0595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Коррекция внимания, памяти, мышления развивать двигательную активность, развивать ориентирование в пространстве (умение двигаться стайкой в указанном направлении)</w:t>
            </w:r>
          </w:p>
        </w:tc>
      </w:tr>
      <w:tr w:rsidR="005E704B" w:rsidRPr="00162258" w14:paraId="43577249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FA27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«Тимошкина машина»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7D43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5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5E0A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Коррекция внимания, учить узнавать звучание музыкальных инструментов</w:t>
            </w:r>
          </w:p>
        </w:tc>
      </w:tr>
      <w:tr w:rsidR="005E704B" w:rsidRPr="00162258" w14:paraId="4418FE8A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2D65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«Веселый оркестр»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2B1E" w14:textId="77777777" w:rsidR="005E704B" w:rsidRPr="00666592" w:rsidRDefault="00666592" w:rsidP="0099139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1D46" w14:textId="77777777" w:rsidR="005E704B" w:rsidRPr="00162258" w:rsidRDefault="005E704B" w:rsidP="009913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Коррекция внимания, памяти с помощью приобщения детей к пению, учить подпевать повторяющиеся слова</w:t>
            </w:r>
          </w:p>
        </w:tc>
      </w:tr>
      <w:tr w:rsidR="005E704B" w:rsidRPr="00162258" w14:paraId="571F5B4E" w14:textId="77777777" w:rsidTr="00991393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92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8FBF" w14:textId="77777777" w:rsidR="005E704B" w:rsidRPr="00162258" w:rsidRDefault="0007605B" w:rsidP="0099139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="00B71385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80C1" w14:textId="77777777" w:rsidR="005E704B" w:rsidRPr="00162258" w:rsidRDefault="005E704B" w:rsidP="0099139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68FEAE74" w14:textId="77777777" w:rsidR="00844048" w:rsidRDefault="00844048" w:rsidP="009913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77804B" w14:textId="77777777" w:rsidR="00A90637" w:rsidRDefault="00A90637" w:rsidP="00A906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Pr="000A6BCD">
        <w:rPr>
          <w:rFonts w:ascii="Times New Roman" w:hAnsi="Times New Roman"/>
          <w:b/>
          <w:sz w:val="28"/>
          <w:szCs w:val="28"/>
        </w:rPr>
        <w:t>чебно-методическое и материально-техническое обеспечение</w:t>
      </w:r>
    </w:p>
    <w:p w14:paraId="3C818328" w14:textId="77777777" w:rsidR="00A90637" w:rsidRDefault="00A90637" w:rsidP="00A906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F915B10" w14:textId="77777777" w:rsidR="00A90637" w:rsidRPr="0083401E" w:rsidRDefault="00A90637" w:rsidP="00A90637">
      <w:pPr>
        <w:pStyle w:val="a3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3401E">
        <w:rPr>
          <w:rFonts w:ascii="Times New Roman" w:hAnsi="Times New Roman"/>
          <w:sz w:val="28"/>
          <w:szCs w:val="28"/>
        </w:rPr>
        <w:t>Евтушенко И.В.,</w:t>
      </w:r>
      <w:r w:rsidR="004F4D6E">
        <w:rPr>
          <w:rFonts w:ascii="Times New Roman" w:hAnsi="Times New Roman"/>
          <w:sz w:val="28"/>
          <w:szCs w:val="28"/>
        </w:rPr>
        <w:t>Чернышкова Е.В. Музыка 1</w:t>
      </w:r>
      <w:r w:rsidRPr="0083401E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>.</w:t>
      </w:r>
      <w:r w:rsidRPr="0083401E">
        <w:rPr>
          <w:rFonts w:ascii="Times New Roman" w:hAnsi="Times New Roman"/>
          <w:sz w:val="28"/>
          <w:szCs w:val="28"/>
        </w:rPr>
        <w:t xml:space="preserve"> Учебное пособие для образовательных организаций, реализующих адаптированные основные общеобразовательные программы – Москва: Просвещение, 2022. – 111,(1) с.:ил.</w:t>
      </w:r>
    </w:p>
    <w:p w14:paraId="165F643C" w14:textId="77777777" w:rsidR="00A90637" w:rsidRPr="009F46A1" w:rsidRDefault="00A90637" w:rsidP="00A90637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46A1">
        <w:rPr>
          <w:rFonts w:ascii="Times New Roman" w:hAnsi="Times New Roman"/>
          <w:sz w:val="28"/>
          <w:szCs w:val="28"/>
        </w:rPr>
        <w:t>Евтушенко И.В. Использование регулятивной функции музыки в воспитании детей с легкой умственной отсталостью//Современные пр</w:t>
      </w:r>
      <w:r>
        <w:rPr>
          <w:rFonts w:ascii="Times New Roman" w:hAnsi="Times New Roman"/>
          <w:sz w:val="28"/>
          <w:szCs w:val="28"/>
        </w:rPr>
        <w:t>облемы науки и образования. 2016</w:t>
      </w:r>
      <w:r w:rsidRPr="009F46A1">
        <w:rPr>
          <w:rFonts w:ascii="Times New Roman" w:hAnsi="Times New Roman"/>
          <w:sz w:val="28"/>
          <w:szCs w:val="28"/>
        </w:rPr>
        <w:t>. № 6; URL: http://www.science-education.ru/113-10919.</w:t>
      </w:r>
    </w:p>
    <w:p w14:paraId="64950918" w14:textId="77777777" w:rsidR="00A90637" w:rsidRPr="009F46A1" w:rsidRDefault="00A90637" w:rsidP="00A90637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46A1">
        <w:rPr>
          <w:rFonts w:ascii="Times New Roman" w:hAnsi="Times New Roman"/>
          <w:sz w:val="28"/>
          <w:szCs w:val="28"/>
        </w:rPr>
        <w:t>Евтушенко И.В. Методологические основы музыкального воспитания умственно отсталых школьников//Фундаментальные ис</w:t>
      </w:r>
      <w:r>
        <w:rPr>
          <w:rFonts w:ascii="Times New Roman" w:hAnsi="Times New Roman"/>
          <w:sz w:val="28"/>
          <w:szCs w:val="28"/>
        </w:rPr>
        <w:t>следования. № 10 (часть 13) 2016</w:t>
      </w:r>
      <w:r w:rsidRPr="009F46A1">
        <w:rPr>
          <w:rFonts w:ascii="Times New Roman" w:hAnsi="Times New Roman"/>
          <w:sz w:val="28"/>
          <w:szCs w:val="28"/>
        </w:rPr>
        <w:t>, С. 2963-2966.</w:t>
      </w:r>
    </w:p>
    <w:p w14:paraId="448AB982" w14:textId="77777777" w:rsidR="00A90637" w:rsidRPr="009F46A1" w:rsidRDefault="00A90637" w:rsidP="00A90637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46A1">
        <w:rPr>
          <w:rFonts w:ascii="Times New Roman" w:hAnsi="Times New Roman"/>
          <w:sz w:val="28"/>
          <w:szCs w:val="28"/>
        </w:rPr>
        <w:t>Евтушенко И.В. Модель музыкального воспитания умственно отсталых школьников в системе специального образования//Межотраслевые подходы в организации обучения и воспитания лиц с ограниченными возможностями здоровья. М.: Спутник+, 2014.</w:t>
      </w:r>
    </w:p>
    <w:p w14:paraId="18FB7743" w14:textId="77777777" w:rsidR="00A90637" w:rsidRPr="00A56DA9" w:rsidRDefault="00A90637" w:rsidP="00A90637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DA9">
        <w:rPr>
          <w:rFonts w:ascii="Times New Roman" w:hAnsi="Times New Roman"/>
          <w:sz w:val="28"/>
          <w:szCs w:val="28"/>
        </w:rPr>
        <w:t xml:space="preserve">Евтушенко И.В. Теоретико-методологические основы музыкального воспитания умственно отсталых детей: Монография. М.: </w:t>
      </w:r>
      <w:r>
        <w:rPr>
          <w:rFonts w:ascii="Times New Roman" w:hAnsi="Times New Roman"/>
          <w:sz w:val="28"/>
          <w:szCs w:val="28"/>
        </w:rPr>
        <w:t>РИЦ МГОПУ им. М.А. Шолохова, 201</w:t>
      </w:r>
      <w:r w:rsidRPr="00A56DA9">
        <w:rPr>
          <w:rFonts w:ascii="Times New Roman" w:hAnsi="Times New Roman"/>
          <w:sz w:val="28"/>
          <w:szCs w:val="28"/>
        </w:rPr>
        <w:t>6.</w:t>
      </w:r>
    </w:p>
    <w:p w14:paraId="021B0050" w14:textId="77777777" w:rsidR="00A90637" w:rsidRDefault="00A90637" w:rsidP="00A90637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1F3">
        <w:rPr>
          <w:rFonts w:ascii="Times New Roman" w:hAnsi="Times New Roman"/>
          <w:sz w:val="28"/>
          <w:szCs w:val="28"/>
        </w:rPr>
        <w:t xml:space="preserve">Евтушенко И.В. Хрестоматия по музыке и пению: Учеб. пособие для специальной, коррекционной образовательной школы VIII вида. Изд. 2-е, доп. и </w:t>
      </w:r>
      <w:proofErr w:type="spellStart"/>
      <w:r w:rsidRPr="00B541F3">
        <w:rPr>
          <w:rFonts w:ascii="Times New Roman" w:hAnsi="Times New Roman"/>
          <w:sz w:val="28"/>
          <w:szCs w:val="28"/>
        </w:rPr>
        <w:t>испр</w:t>
      </w:r>
      <w:proofErr w:type="spellEnd"/>
      <w:r w:rsidRPr="00B541F3">
        <w:rPr>
          <w:rFonts w:ascii="Times New Roman" w:hAnsi="Times New Roman"/>
          <w:sz w:val="28"/>
          <w:szCs w:val="28"/>
        </w:rPr>
        <w:t xml:space="preserve">. М., </w:t>
      </w:r>
      <w:r>
        <w:rPr>
          <w:rFonts w:ascii="Times New Roman" w:hAnsi="Times New Roman"/>
          <w:sz w:val="28"/>
          <w:szCs w:val="28"/>
        </w:rPr>
        <w:t>РИЦ МГОПУ им. М.А. Шолохова, 201</w:t>
      </w:r>
      <w:r w:rsidRPr="00B541F3">
        <w:rPr>
          <w:rFonts w:ascii="Times New Roman" w:hAnsi="Times New Roman"/>
          <w:sz w:val="28"/>
          <w:szCs w:val="28"/>
        </w:rPr>
        <w:t xml:space="preserve">5. </w:t>
      </w:r>
    </w:p>
    <w:p w14:paraId="60E7AEAA" w14:textId="77777777" w:rsidR="00A90637" w:rsidRDefault="00A90637" w:rsidP="00A90637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2E1F">
        <w:rPr>
          <w:rFonts w:ascii="Times New Roman" w:hAnsi="Times New Roman"/>
          <w:sz w:val="28"/>
          <w:szCs w:val="28"/>
        </w:rPr>
        <w:t>Музыкальное воспитание детей с проблемами в развитии и коррекционная ритмика / Под ред. Е.А. Медведевой. М.</w:t>
      </w:r>
    </w:p>
    <w:p w14:paraId="3324930B" w14:textId="77777777" w:rsidR="00A90637" w:rsidRPr="009F46A1" w:rsidRDefault="00A90637" w:rsidP="00A90637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1F3">
        <w:rPr>
          <w:rFonts w:ascii="Times New Roman" w:hAnsi="Times New Roman"/>
          <w:sz w:val="28"/>
          <w:szCs w:val="28"/>
        </w:rPr>
        <w:t xml:space="preserve">Олигофренопедагогика: учеб. пособие для вузов / Т.В. </w:t>
      </w:r>
      <w:proofErr w:type="spellStart"/>
      <w:r w:rsidRPr="00B541F3">
        <w:rPr>
          <w:rFonts w:ascii="Times New Roman" w:hAnsi="Times New Roman"/>
          <w:sz w:val="28"/>
          <w:szCs w:val="28"/>
        </w:rPr>
        <w:t>Алышева</w:t>
      </w:r>
      <w:proofErr w:type="spellEnd"/>
      <w:r w:rsidRPr="00B541F3">
        <w:rPr>
          <w:rFonts w:ascii="Times New Roman" w:hAnsi="Times New Roman"/>
          <w:sz w:val="28"/>
          <w:szCs w:val="28"/>
        </w:rPr>
        <w:t>, Г.В. Васенков, В.В. Воронкова и др. М.: Дрофа, 20</w:t>
      </w:r>
      <w:r>
        <w:rPr>
          <w:rFonts w:ascii="Times New Roman" w:hAnsi="Times New Roman"/>
          <w:sz w:val="28"/>
          <w:szCs w:val="28"/>
        </w:rPr>
        <w:t>19</w:t>
      </w:r>
      <w:r w:rsidRPr="00B541F3">
        <w:rPr>
          <w:rFonts w:ascii="Times New Roman" w:hAnsi="Times New Roman"/>
          <w:i/>
          <w:sz w:val="28"/>
          <w:szCs w:val="28"/>
        </w:rPr>
        <w:t>.</w:t>
      </w:r>
    </w:p>
    <w:p w14:paraId="1D29CAF7" w14:textId="77777777" w:rsidR="001F0EF3" w:rsidRDefault="001F0EF3" w:rsidP="001F0EF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75C2185" w14:textId="77777777" w:rsidR="00A90637" w:rsidRPr="009F46A1" w:rsidRDefault="00A90637" w:rsidP="001F0EF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4559" w:type="dxa"/>
        <w:tblLook w:val="04A0" w:firstRow="1" w:lastRow="0" w:firstColumn="1" w:lastColumn="0" w:noHBand="0" w:noVBand="1"/>
      </w:tblPr>
      <w:tblGrid>
        <w:gridCol w:w="14559"/>
      </w:tblGrid>
      <w:tr w:rsidR="00E00C58" w:rsidRPr="00162258" w14:paraId="23D3625A" w14:textId="77777777" w:rsidTr="00353958">
        <w:tc>
          <w:tcPr>
            <w:tcW w:w="14559" w:type="dxa"/>
            <w:hideMark/>
          </w:tcPr>
          <w:p w14:paraId="547EE992" w14:textId="77777777" w:rsidR="00E00C58" w:rsidRPr="00162258" w:rsidRDefault="00E00C58" w:rsidP="003539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Звучащие игрушки с механическим заводом</w:t>
            </w:r>
          </w:p>
        </w:tc>
      </w:tr>
      <w:tr w:rsidR="00E00C58" w:rsidRPr="00162258" w14:paraId="298697ED" w14:textId="77777777" w:rsidTr="00353958">
        <w:tc>
          <w:tcPr>
            <w:tcW w:w="14559" w:type="dxa"/>
            <w:hideMark/>
          </w:tcPr>
          <w:p w14:paraId="7F70E824" w14:textId="77777777" w:rsidR="00E00C58" w:rsidRPr="00162258" w:rsidRDefault="00E00C58" w:rsidP="003539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Звучащие игрушки с кнопочным включением</w:t>
            </w:r>
          </w:p>
        </w:tc>
      </w:tr>
      <w:tr w:rsidR="00E00C58" w:rsidRPr="00162258" w14:paraId="4ADA9F4F" w14:textId="77777777" w:rsidTr="00353958">
        <w:tc>
          <w:tcPr>
            <w:tcW w:w="14559" w:type="dxa"/>
            <w:hideMark/>
          </w:tcPr>
          <w:p w14:paraId="2B7F39D6" w14:textId="77777777" w:rsidR="00E00C58" w:rsidRPr="00162258" w:rsidRDefault="00E00C58" w:rsidP="00353958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Бубны</w:t>
            </w:r>
          </w:p>
        </w:tc>
      </w:tr>
      <w:tr w:rsidR="00E00C58" w:rsidRPr="00162258" w14:paraId="69889AB8" w14:textId="77777777" w:rsidTr="00353958">
        <w:tc>
          <w:tcPr>
            <w:tcW w:w="14559" w:type="dxa"/>
            <w:hideMark/>
          </w:tcPr>
          <w:p w14:paraId="401E6800" w14:textId="77777777" w:rsidR="00E00C58" w:rsidRPr="00162258" w:rsidRDefault="00E00C58" w:rsidP="00353958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Синтезатор детский</w:t>
            </w:r>
          </w:p>
        </w:tc>
      </w:tr>
      <w:tr w:rsidR="00E00C58" w:rsidRPr="00162258" w14:paraId="17DF0E12" w14:textId="77777777" w:rsidTr="00353958">
        <w:tc>
          <w:tcPr>
            <w:tcW w:w="14559" w:type="dxa"/>
            <w:hideMark/>
          </w:tcPr>
          <w:p w14:paraId="38A47310" w14:textId="77777777" w:rsidR="00E00C58" w:rsidRPr="00162258" w:rsidRDefault="00E00C58" w:rsidP="00353958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 xml:space="preserve">Игрушечный детский металлофон </w:t>
            </w:r>
          </w:p>
        </w:tc>
      </w:tr>
      <w:tr w:rsidR="00E00C58" w:rsidRPr="00162258" w14:paraId="1AAE042C" w14:textId="77777777" w:rsidTr="00353958">
        <w:tc>
          <w:tcPr>
            <w:tcW w:w="14559" w:type="dxa"/>
            <w:hideMark/>
          </w:tcPr>
          <w:p w14:paraId="632B9989" w14:textId="77777777" w:rsidR="00E00C58" w:rsidRPr="00162258" w:rsidRDefault="00E00C58" w:rsidP="00353958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Барабан – музыкальная игрушка</w:t>
            </w:r>
          </w:p>
        </w:tc>
      </w:tr>
      <w:tr w:rsidR="00E00C58" w:rsidRPr="00162258" w14:paraId="39A93792" w14:textId="77777777" w:rsidTr="00353958">
        <w:tc>
          <w:tcPr>
            <w:tcW w:w="14559" w:type="dxa"/>
            <w:hideMark/>
          </w:tcPr>
          <w:p w14:paraId="20E2D8F0" w14:textId="77777777" w:rsidR="00E00C58" w:rsidRPr="00162258" w:rsidRDefault="00E00C58" w:rsidP="00353958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 xml:space="preserve">Маракасы </w:t>
            </w:r>
          </w:p>
        </w:tc>
      </w:tr>
      <w:tr w:rsidR="00E00C58" w:rsidRPr="00162258" w14:paraId="57CBADD8" w14:textId="77777777" w:rsidTr="00353958">
        <w:tc>
          <w:tcPr>
            <w:tcW w:w="14559" w:type="dxa"/>
            <w:hideMark/>
          </w:tcPr>
          <w:p w14:paraId="2BC5A159" w14:textId="77777777" w:rsidR="00E00C58" w:rsidRPr="00162258" w:rsidRDefault="00E00C58" w:rsidP="00353958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Молоток музыкальный</w:t>
            </w:r>
          </w:p>
        </w:tc>
      </w:tr>
      <w:tr w:rsidR="00E00C58" w:rsidRPr="00162258" w14:paraId="13E6B971" w14:textId="77777777" w:rsidTr="00353958">
        <w:tc>
          <w:tcPr>
            <w:tcW w:w="14559" w:type="dxa"/>
            <w:hideMark/>
          </w:tcPr>
          <w:p w14:paraId="3BD9217E" w14:textId="77777777" w:rsidR="00E00C58" w:rsidRPr="00162258" w:rsidRDefault="00E00C58" w:rsidP="00353958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Музыкальный треугольник</w:t>
            </w:r>
          </w:p>
        </w:tc>
      </w:tr>
      <w:tr w:rsidR="00E00C58" w:rsidRPr="00162258" w14:paraId="5770F5F1" w14:textId="77777777" w:rsidTr="00353958">
        <w:tc>
          <w:tcPr>
            <w:tcW w:w="14559" w:type="dxa"/>
            <w:hideMark/>
          </w:tcPr>
          <w:p w14:paraId="1564CF4A" w14:textId="77777777" w:rsidR="00E00C58" w:rsidRPr="00162258" w:rsidRDefault="00E00C58" w:rsidP="00353958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Колокольчик Валдайский полированный</w:t>
            </w:r>
          </w:p>
        </w:tc>
      </w:tr>
      <w:tr w:rsidR="00E00C58" w:rsidRPr="00162258" w14:paraId="170172EF" w14:textId="77777777" w:rsidTr="00353958">
        <w:tc>
          <w:tcPr>
            <w:tcW w:w="14559" w:type="dxa"/>
            <w:hideMark/>
          </w:tcPr>
          <w:p w14:paraId="2397F0E6" w14:textId="77777777" w:rsidR="00E00C58" w:rsidRPr="00162258" w:rsidRDefault="00E00C58" w:rsidP="00353958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 xml:space="preserve">Ложки деревянный. </w:t>
            </w:r>
          </w:p>
        </w:tc>
      </w:tr>
      <w:tr w:rsidR="00E00C58" w:rsidRPr="00162258" w14:paraId="62CFE146" w14:textId="77777777" w:rsidTr="00353958">
        <w:tc>
          <w:tcPr>
            <w:tcW w:w="14559" w:type="dxa"/>
            <w:hideMark/>
          </w:tcPr>
          <w:p w14:paraId="2DA30A53" w14:textId="77777777" w:rsidR="00E00C58" w:rsidRPr="00162258" w:rsidRDefault="00E00C58" w:rsidP="00353958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Дидактические карточки «Музыкальные инструменты»</w:t>
            </w:r>
          </w:p>
        </w:tc>
      </w:tr>
      <w:tr w:rsidR="00E00C58" w:rsidRPr="00162258" w14:paraId="5B7C36F0" w14:textId="77777777" w:rsidTr="00353958">
        <w:tc>
          <w:tcPr>
            <w:tcW w:w="14559" w:type="dxa"/>
            <w:hideMark/>
          </w:tcPr>
          <w:p w14:paraId="5C023370" w14:textId="77777777" w:rsidR="00E00C58" w:rsidRPr="00162258" w:rsidRDefault="00E00C58" w:rsidP="00353958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Карточки</w:t>
            </w: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 xml:space="preserve"> «Музыкальные инструменты»</w:t>
            </w:r>
          </w:p>
        </w:tc>
      </w:tr>
      <w:tr w:rsidR="00E00C58" w:rsidRPr="00162258" w14:paraId="0EEEDD4D" w14:textId="77777777" w:rsidTr="00353958">
        <w:tc>
          <w:tcPr>
            <w:tcW w:w="14559" w:type="dxa"/>
            <w:hideMark/>
          </w:tcPr>
          <w:p w14:paraId="47547A91" w14:textId="77777777" w:rsidR="00E00C58" w:rsidRPr="00162258" w:rsidRDefault="00E00C58" w:rsidP="00353958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Говорящий электронный плакат «Музыкальные инструменты»</w:t>
            </w:r>
          </w:p>
        </w:tc>
      </w:tr>
      <w:tr w:rsidR="00E00C58" w:rsidRPr="00162258" w14:paraId="043E1DF8" w14:textId="77777777" w:rsidTr="00353958">
        <w:tc>
          <w:tcPr>
            <w:tcW w:w="14559" w:type="dxa"/>
            <w:hideMark/>
          </w:tcPr>
          <w:p w14:paraId="7CAC9787" w14:textId="77777777" w:rsidR="00E00C58" w:rsidRPr="00162258" w:rsidRDefault="00E00C58" w:rsidP="00353958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 xml:space="preserve">Демонстрационные карточки "Композиторы": </w:t>
            </w:r>
          </w:p>
        </w:tc>
      </w:tr>
      <w:tr w:rsidR="00E00C58" w:rsidRPr="00162258" w14:paraId="335BE1D2" w14:textId="77777777" w:rsidTr="00353958">
        <w:tc>
          <w:tcPr>
            <w:tcW w:w="14559" w:type="dxa"/>
            <w:hideMark/>
          </w:tcPr>
          <w:p w14:paraId="5E105363" w14:textId="77777777" w:rsidR="00E00C58" w:rsidRPr="00162258" w:rsidRDefault="00E00C58" w:rsidP="00353958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 xml:space="preserve">Дорожки с различным покрытием </w:t>
            </w:r>
          </w:p>
        </w:tc>
      </w:tr>
      <w:tr w:rsidR="00E00C58" w:rsidRPr="00162258" w14:paraId="60D73A1E" w14:textId="77777777" w:rsidTr="00353958">
        <w:trPr>
          <w:trHeight w:val="338"/>
        </w:trPr>
        <w:tc>
          <w:tcPr>
            <w:tcW w:w="14559" w:type="dxa"/>
            <w:hideMark/>
          </w:tcPr>
          <w:p w14:paraId="66F2FB7F" w14:textId="77777777" w:rsidR="00E00C58" w:rsidRDefault="00E00C58" w:rsidP="003539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2258">
              <w:rPr>
                <w:rFonts w:ascii="Times New Roman" w:eastAsia="Times New Roman" w:hAnsi="Times New Roman"/>
                <w:sz w:val="28"/>
                <w:szCs w:val="28"/>
              </w:rPr>
              <w:t>Конструкторы деревянные и пластмассовые</w:t>
            </w:r>
          </w:p>
          <w:p w14:paraId="12A7188C" w14:textId="77777777" w:rsidR="00D652EC" w:rsidRDefault="00D652EC" w:rsidP="003539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F656B6E" w14:textId="77777777" w:rsidR="00E00C58" w:rsidRPr="00162258" w:rsidRDefault="00E00C58" w:rsidP="00D652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6BCD">
              <w:rPr>
                <w:rFonts w:ascii="Times New Roman" w:eastAsia="Times New Roman" w:hAnsi="Times New Roman"/>
                <w:b/>
                <w:sz w:val="28"/>
                <w:szCs w:val="28"/>
              </w:rPr>
              <w:t>Планируемые результаты изучения предмета</w:t>
            </w:r>
          </w:p>
        </w:tc>
      </w:tr>
    </w:tbl>
    <w:p w14:paraId="3BDD84F7" w14:textId="77777777" w:rsidR="00D652EC" w:rsidRDefault="00D652EC" w:rsidP="00991393">
      <w:pPr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</w:rPr>
      </w:pPr>
    </w:p>
    <w:p w14:paraId="3C42B912" w14:textId="77777777" w:rsidR="005E704B" w:rsidRPr="00991393" w:rsidRDefault="005E704B" w:rsidP="00991393">
      <w:pPr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</w:rPr>
      </w:pPr>
      <w:r w:rsidRPr="00991393">
        <w:rPr>
          <w:rFonts w:ascii="Times New Roman" w:hAnsi="Times New Roman"/>
          <w:b/>
          <w:sz w:val="28"/>
          <w:szCs w:val="28"/>
        </w:rPr>
        <w:t>Личностные планируемые результаты:</w:t>
      </w:r>
    </w:p>
    <w:p w14:paraId="66C2AA00" w14:textId="77777777" w:rsidR="005E704B" w:rsidRPr="00991393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91393">
        <w:rPr>
          <w:rFonts w:ascii="Times New Roman" w:hAnsi="Times New Roman"/>
          <w:sz w:val="28"/>
          <w:szCs w:val="28"/>
          <w:u w:val="single"/>
        </w:rPr>
        <w:t>Физические характеристики персональной идентификации:</w:t>
      </w:r>
    </w:p>
    <w:p w14:paraId="5500A042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eastAsia="Times New Roman" w:hAnsi="Times New Roman"/>
          <w:sz w:val="28"/>
          <w:szCs w:val="28"/>
        </w:rPr>
        <w:t xml:space="preserve">- </w:t>
      </w:r>
      <w:r w:rsidRPr="00162258">
        <w:rPr>
          <w:rFonts w:ascii="Times New Roman" w:hAnsi="Times New Roman"/>
          <w:sz w:val="28"/>
          <w:szCs w:val="28"/>
        </w:rPr>
        <w:t>определяет свои внешние данные (цвет глаз, волос, рост и т.д.);</w:t>
      </w:r>
    </w:p>
    <w:p w14:paraId="1410F126" w14:textId="77777777" w:rsidR="005E704B" w:rsidRPr="00991393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91393">
        <w:rPr>
          <w:rFonts w:ascii="Times New Roman" w:hAnsi="Times New Roman"/>
          <w:sz w:val="28"/>
          <w:szCs w:val="28"/>
          <w:u w:val="single"/>
        </w:rPr>
        <w:t>Гендерная идентичность</w:t>
      </w:r>
    </w:p>
    <w:p w14:paraId="69000B3B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b/>
          <w:sz w:val="28"/>
          <w:szCs w:val="28"/>
        </w:rPr>
        <w:t xml:space="preserve">- </w:t>
      </w:r>
      <w:r w:rsidRPr="00162258">
        <w:rPr>
          <w:rFonts w:ascii="Times New Roman" w:hAnsi="Times New Roman"/>
          <w:sz w:val="28"/>
          <w:szCs w:val="28"/>
        </w:rPr>
        <w:t>определяет свою половую принадлежность (без обоснования);</w:t>
      </w:r>
    </w:p>
    <w:p w14:paraId="41BBBAC3" w14:textId="77777777" w:rsidR="005E704B" w:rsidRPr="00991393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91393">
        <w:rPr>
          <w:rFonts w:ascii="Times New Roman" w:hAnsi="Times New Roman"/>
          <w:sz w:val="28"/>
          <w:szCs w:val="28"/>
          <w:u w:val="single"/>
        </w:rPr>
        <w:t>Возрастная идентификация</w:t>
      </w:r>
    </w:p>
    <w:p w14:paraId="59F8ACFF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>- определяет свою возрастную группу (ребенок, подросток, юноша);</w:t>
      </w:r>
    </w:p>
    <w:p w14:paraId="34118A87" w14:textId="77777777" w:rsidR="005E704B" w:rsidRPr="00991393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91393">
        <w:rPr>
          <w:rFonts w:ascii="Times New Roman" w:hAnsi="Times New Roman"/>
          <w:sz w:val="28"/>
          <w:szCs w:val="28"/>
          <w:u w:val="single"/>
        </w:rPr>
        <w:t>«Уверенность в себе»</w:t>
      </w:r>
    </w:p>
    <w:p w14:paraId="1FFC395B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>- осознает, что может, а что ему пока не удается;</w:t>
      </w:r>
    </w:p>
    <w:p w14:paraId="2A312982" w14:textId="77777777" w:rsidR="005E704B" w:rsidRPr="00991393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91393">
        <w:rPr>
          <w:rFonts w:ascii="Times New Roman" w:hAnsi="Times New Roman"/>
          <w:sz w:val="28"/>
          <w:szCs w:val="28"/>
          <w:u w:val="single"/>
        </w:rPr>
        <w:t>«Чувства, желания, взгляды»</w:t>
      </w:r>
    </w:p>
    <w:p w14:paraId="3B1224B6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>- понимает эмоциональные состояния других людей;</w:t>
      </w:r>
    </w:p>
    <w:p w14:paraId="421734B5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>- понимает язык эмоций (позы, мимика, жесты и т.д.);</w:t>
      </w:r>
    </w:p>
    <w:p w14:paraId="0F4DCE63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>- проявляет собственные чувства;</w:t>
      </w:r>
    </w:p>
    <w:p w14:paraId="36F35C25" w14:textId="77777777" w:rsidR="005E704B" w:rsidRPr="00FC71C2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C71C2">
        <w:rPr>
          <w:rFonts w:ascii="Times New Roman" w:hAnsi="Times New Roman"/>
          <w:sz w:val="28"/>
          <w:szCs w:val="28"/>
          <w:u w:val="single"/>
        </w:rPr>
        <w:t>«Социальные навыки»</w:t>
      </w:r>
    </w:p>
    <w:p w14:paraId="3122C96A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>- умеет устанавливать и поддерживать контакты;</w:t>
      </w:r>
    </w:p>
    <w:p w14:paraId="1E95B669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>- умеет кооперироваться и сотрудничать;</w:t>
      </w:r>
    </w:p>
    <w:p w14:paraId="708397E2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>- избегает конфликтных ситуаций;</w:t>
      </w:r>
    </w:p>
    <w:p w14:paraId="0366ACB8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>- пользуется речевыми и жестовыми формами взаимодействия для установления контактов, разрешения конфликтов;</w:t>
      </w:r>
    </w:p>
    <w:p w14:paraId="14FCCCD0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>- использует элементарные формы речевого этикета;</w:t>
      </w:r>
    </w:p>
    <w:p w14:paraId="414A035B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>- принимает доброжелательные шутки в свой адрес;</w:t>
      </w:r>
    </w:p>
    <w:p w14:paraId="4F6F91F3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>- охотно участвует в совместной деятельности (сюжетно-ролевых играх, инсценировках, хоровом пении, танцах и др., в создании совместных панно, рисунков, аппликаций, конструкций и поделок и т. п.);</w:t>
      </w:r>
    </w:p>
    <w:p w14:paraId="063EF398" w14:textId="77777777" w:rsidR="005E704B" w:rsidRPr="00FC71C2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C71C2">
        <w:rPr>
          <w:rFonts w:ascii="Times New Roman" w:hAnsi="Times New Roman"/>
          <w:sz w:val="28"/>
          <w:szCs w:val="28"/>
          <w:u w:val="single"/>
        </w:rPr>
        <w:lastRenderedPageBreak/>
        <w:t>Мотивационно – личностный блок</w:t>
      </w:r>
    </w:p>
    <w:p w14:paraId="3813B94E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>- испытывает потребность в новых знаниях (на начальном уровне)</w:t>
      </w:r>
    </w:p>
    <w:p w14:paraId="67B8A9D1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>- стремится помогать окружающим</w:t>
      </w:r>
    </w:p>
    <w:p w14:paraId="3257B7E1" w14:textId="77777777" w:rsidR="005E704B" w:rsidRPr="00FC71C2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FC71C2">
        <w:rPr>
          <w:rFonts w:ascii="Times New Roman" w:eastAsia="Times New Roman" w:hAnsi="Times New Roman"/>
          <w:sz w:val="28"/>
          <w:szCs w:val="28"/>
          <w:u w:val="single"/>
        </w:rPr>
        <w:t>Биологический уровень</w:t>
      </w:r>
    </w:p>
    <w:p w14:paraId="6A35FD5D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62258">
        <w:rPr>
          <w:rFonts w:ascii="Times New Roman" w:eastAsia="Times New Roman" w:hAnsi="Times New Roman"/>
          <w:sz w:val="28"/>
          <w:szCs w:val="28"/>
        </w:rPr>
        <w:t>- сообщает о дискомфорте, вызванном внешними факторами (температурный режим, освещение и. т.д.)</w:t>
      </w:r>
    </w:p>
    <w:p w14:paraId="3445D5B1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62258">
        <w:rPr>
          <w:rFonts w:ascii="Times New Roman" w:eastAsia="Times New Roman" w:hAnsi="Times New Roman"/>
          <w:sz w:val="28"/>
          <w:szCs w:val="28"/>
        </w:rPr>
        <w:t>- сообщает об изменениях в организме (заболевание, ограниченность некоторых функций и т.д.)</w:t>
      </w:r>
    </w:p>
    <w:p w14:paraId="7623B945" w14:textId="77777777" w:rsidR="005E704B" w:rsidRPr="00FC71C2" w:rsidRDefault="005E704B" w:rsidP="00991393">
      <w:pPr>
        <w:tabs>
          <w:tab w:val="left" w:pos="112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FC71C2">
        <w:rPr>
          <w:rFonts w:ascii="Times New Roman" w:eastAsia="Times New Roman" w:hAnsi="Times New Roman"/>
          <w:sz w:val="28"/>
          <w:szCs w:val="28"/>
          <w:u w:val="single"/>
        </w:rPr>
        <w:t>Развитие мотивов учебной деятельности:</w:t>
      </w:r>
    </w:p>
    <w:p w14:paraId="53878154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62258">
        <w:rPr>
          <w:rFonts w:ascii="Times New Roman" w:eastAsia="Times New Roman" w:hAnsi="Times New Roman"/>
          <w:sz w:val="28"/>
          <w:szCs w:val="28"/>
        </w:rPr>
        <w:t>- проявляет мотивацию благополучия (желает заслужить одобрение, получить хорошие отметки);</w:t>
      </w:r>
    </w:p>
    <w:p w14:paraId="107957B3" w14:textId="77777777" w:rsidR="005E704B" w:rsidRPr="00FC71C2" w:rsidRDefault="005E704B" w:rsidP="00991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FC71C2">
        <w:rPr>
          <w:rFonts w:ascii="Times New Roman" w:eastAsia="Times New Roman" w:hAnsi="Times New Roman"/>
          <w:iCs/>
          <w:sz w:val="28"/>
          <w:szCs w:val="28"/>
          <w:u w:val="single"/>
        </w:rPr>
        <w:t>Экологическая ответственность</w:t>
      </w:r>
    </w:p>
    <w:p w14:paraId="1A261BE3" w14:textId="77777777" w:rsidR="005E704B" w:rsidRPr="00162258" w:rsidRDefault="005E704B" w:rsidP="00991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62258">
        <w:rPr>
          <w:rFonts w:ascii="Times New Roman" w:eastAsia="Times New Roman" w:hAnsi="Times New Roman"/>
          <w:sz w:val="28"/>
          <w:szCs w:val="28"/>
        </w:rPr>
        <w:t>- не мусорит на улице;</w:t>
      </w:r>
    </w:p>
    <w:p w14:paraId="43088D3C" w14:textId="77777777" w:rsidR="005E704B" w:rsidRPr="00162258" w:rsidRDefault="005E704B" w:rsidP="00991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62258">
        <w:rPr>
          <w:rFonts w:ascii="Times New Roman" w:eastAsia="Times New Roman" w:hAnsi="Times New Roman"/>
          <w:sz w:val="28"/>
          <w:szCs w:val="28"/>
        </w:rPr>
        <w:t>- не ломает деревья;</w:t>
      </w:r>
    </w:p>
    <w:p w14:paraId="3A1F125C" w14:textId="77777777" w:rsidR="005E704B" w:rsidRPr="00FC71C2" w:rsidRDefault="005E704B" w:rsidP="00991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FC71C2">
        <w:rPr>
          <w:rFonts w:ascii="Times New Roman" w:eastAsia="Times New Roman" w:hAnsi="Times New Roman"/>
          <w:sz w:val="28"/>
          <w:szCs w:val="28"/>
          <w:u w:val="single"/>
        </w:rPr>
        <w:t>Формирование эстетических потребностей, ценностей, чувств:</w:t>
      </w:r>
    </w:p>
    <w:p w14:paraId="55102BE9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62258">
        <w:rPr>
          <w:rFonts w:ascii="Times New Roman" w:eastAsia="Times New Roman" w:hAnsi="Times New Roman"/>
          <w:sz w:val="28"/>
          <w:szCs w:val="28"/>
        </w:rPr>
        <w:t xml:space="preserve">- </w:t>
      </w:r>
      <w:r w:rsidRPr="00162258">
        <w:rPr>
          <w:rFonts w:ascii="Times New Roman" w:hAnsi="Times New Roman"/>
          <w:sz w:val="28"/>
          <w:szCs w:val="28"/>
          <w:shd w:val="clear" w:color="auto" w:fill="FFFFFF"/>
        </w:rPr>
        <w:t>воспринимает и наблюдает за окружающими предметами и явлениями, рассматривает или прослушивает произведений искусства;</w:t>
      </w:r>
    </w:p>
    <w:p w14:paraId="68717756" w14:textId="77777777" w:rsidR="005E704B" w:rsidRPr="00FC71C2" w:rsidRDefault="005E704B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FC71C2">
        <w:rPr>
          <w:rFonts w:ascii="Times New Roman" w:eastAsia="Times New Roman" w:hAnsi="Times New Roman"/>
          <w:sz w:val="28"/>
          <w:szCs w:val="28"/>
          <w:u w:val="single"/>
        </w:rPr>
        <w:t>Развитие навыков сотрудничества со взрослыми и сверстниками:</w:t>
      </w:r>
    </w:p>
    <w:p w14:paraId="63FC1B72" w14:textId="77777777" w:rsidR="005E704B" w:rsidRPr="00FC71C2" w:rsidRDefault="005E704B" w:rsidP="00991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C71C2">
        <w:rPr>
          <w:rFonts w:ascii="Times New Roman" w:eastAsia="Times New Roman" w:hAnsi="Times New Roman"/>
          <w:sz w:val="28"/>
          <w:szCs w:val="28"/>
        </w:rPr>
        <w:t>- принимает участие в коллективных делах и играх;</w:t>
      </w:r>
    </w:p>
    <w:p w14:paraId="59B5D242" w14:textId="77777777" w:rsidR="005E704B" w:rsidRDefault="005E704B" w:rsidP="00991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62258">
        <w:rPr>
          <w:rFonts w:ascii="Times New Roman" w:eastAsia="Times New Roman" w:hAnsi="Times New Roman"/>
          <w:sz w:val="28"/>
          <w:szCs w:val="28"/>
        </w:rPr>
        <w:t>- принимать и оказывать помощь.</w:t>
      </w:r>
    </w:p>
    <w:p w14:paraId="2F5012C2" w14:textId="77777777" w:rsidR="00FC71C2" w:rsidRPr="00162258" w:rsidRDefault="00FC71C2" w:rsidP="00991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DEC5BB8" w14:textId="77777777" w:rsidR="005E704B" w:rsidRPr="00FC71C2" w:rsidRDefault="005E704B" w:rsidP="009913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C71C2">
        <w:rPr>
          <w:rFonts w:ascii="Times New Roman" w:hAnsi="Times New Roman"/>
          <w:b/>
          <w:sz w:val="28"/>
          <w:szCs w:val="28"/>
        </w:rPr>
        <w:t>Предметные планируемые результаты:</w:t>
      </w:r>
    </w:p>
    <w:p w14:paraId="5F876102" w14:textId="77777777" w:rsidR="005E704B" w:rsidRPr="008240D5" w:rsidRDefault="00354199" w:rsidP="008240D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40D5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выполнять</w:t>
      </w:r>
      <w:r w:rsidR="005E704B" w:rsidRPr="008240D5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упражнения для развития певческого дыхания;</w:t>
      </w:r>
    </w:p>
    <w:p w14:paraId="67A16849" w14:textId="77777777" w:rsidR="005E704B" w:rsidRPr="008240D5" w:rsidRDefault="00354199" w:rsidP="008240D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240D5">
        <w:rPr>
          <w:rFonts w:ascii="Times New Roman" w:eastAsia="Times New Roman" w:hAnsi="Times New Roman"/>
          <w:sz w:val="28"/>
          <w:szCs w:val="28"/>
          <w:lang w:eastAsia="ru-RU"/>
        </w:rPr>
        <w:t>пропевать</w:t>
      </w:r>
      <w:proofErr w:type="spellEnd"/>
      <w:r w:rsidR="005E704B" w:rsidRPr="008240D5">
        <w:rPr>
          <w:rFonts w:ascii="Times New Roman" w:eastAsia="Times New Roman" w:hAnsi="Times New Roman"/>
          <w:sz w:val="28"/>
          <w:szCs w:val="28"/>
          <w:lang w:eastAsia="ru-RU"/>
        </w:rPr>
        <w:t xml:space="preserve"> мелодию с инструментальным сопровождением и без него (с помощью педагога);</w:t>
      </w:r>
    </w:p>
    <w:p w14:paraId="362A9B33" w14:textId="77777777" w:rsidR="005E704B" w:rsidRPr="008240D5" w:rsidRDefault="00354199" w:rsidP="008240D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40D5">
        <w:rPr>
          <w:rFonts w:ascii="Times New Roman" w:eastAsia="Times New Roman" w:hAnsi="Times New Roman"/>
          <w:sz w:val="28"/>
          <w:szCs w:val="28"/>
          <w:lang w:eastAsia="ru-RU"/>
        </w:rPr>
        <w:t>слушать</w:t>
      </w:r>
      <w:r w:rsidR="005E704B" w:rsidRPr="008240D5">
        <w:rPr>
          <w:rFonts w:ascii="Times New Roman" w:eastAsia="Times New Roman" w:hAnsi="Times New Roman"/>
          <w:sz w:val="28"/>
          <w:szCs w:val="28"/>
          <w:lang w:eastAsia="ru-RU"/>
        </w:rPr>
        <w:t xml:space="preserve"> музыку (не отвлекаться, слушать произведение до конца);</w:t>
      </w:r>
    </w:p>
    <w:p w14:paraId="1B90D5D6" w14:textId="77777777" w:rsidR="008240D5" w:rsidRPr="008240D5" w:rsidRDefault="00354199" w:rsidP="008240D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40D5">
        <w:rPr>
          <w:rFonts w:ascii="Times New Roman" w:eastAsia="Times New Roman" w:hAnsi="Times New Roman"/>
          <w:sz w:val="28"/>
          <w:szCs w:val="28"/>
          <w:lang w:eastAsia="ru-RU"/>
        </w:rPr>
        <w:t>ритмично двигать</w:t>
      </w:r>
      <w:r w:rsidR="005E704B" w:rsidRPr="008240D5">
        <w:rPr>
          <w:rFonts w:ascii="Times New Roman" w:eastAsia="Times New Roman" w:hAnsi="Times New Roman"/>
          <w:sz w:val="28"/>
          <w:szCs w:val="28"/>
          <w:lang w:eastAsia="ru-RU"/>
        </w:rPr>
        <w:t>ся в соответствии с характером музыки;</w:t>
      </w:r>
    </w:p>
    <w:p w14:paraId="1E683235" w14:textId="77777777" w:rsidR="005E704B" w:rsidRPr="008240D5" w:rsidRDefault="00354199" w:rsidP="008240D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40D5">
        <w:rPr>
          <w:rFonts w:ascii="Times New Roman" w:eastAsia="Times New Roman" w:hAnsi="Times New Roman"/>
          <w:sz w:val="28"/>
          <w:szCs w:val="28"/>
          <w:lang w:eastAsia="ru-RU"/>
        </w:rPr>
        <w:t>подыгрывать</w:t>
      </w:r>
      <w:r w:rsidR="005E704B" w:rsidRPr="008240D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простейшие мелодии на деревянных ложках, погремушках, барабане, металлофоне и др. инструментах.</w:t>
      </w:r>
    </w:p>
    <w:p w14:paraId="1E5AEF53" w14:textId="77777777" w:rsidR="008240D5" w:rsidRDefault="008240D5" w:rsidP="008240D5">
      <w:pPr>
        <w:numPr>
          <w:ilvl w:val="0"/>
          <w:numId w:val="11"/>
        </w:numPr>
        <w:tabs>
          <w:tab w:val="left" w:pos="993"/>
        </w:tabs>
        <w:spacing w:after="0" w:line="240" w:lineRule="auto"/>
        <w:contextualSpacing/>
        <w:jc w:val="both"/>
      </w:pPr>
      <w:r w:rsidRPr="00DA2717">
        <w:rPr>
          <w:rFonts w:ascii="Times New Roman" w:eastAsia="Times New Roman" w:hAnsi="Times New Roman"/>
          <w:sz w:val="28"/>
          <w:szCs w:val="28"/>
          <w:lang w:eastAsia="ru-RU"/>
        </w:rPr>
        <w:t>«пружинка», наклоны головы и др.)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19C155A" w14:textId="77777777" w:rsidR="008240D5" w:rsidRDefault="008240D5" w:rsidP="008240D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соблюдение последовательности</w:t>
      </w:r>
      <w:r w:rsidRPr="00AD60A3">
        <w:rPr>
          <w:rFonts w:ascii="Times New Roman" w:eastAsia="Times New Roman" w:hAnsi="Times New Roman"/>
          <w:sz w:val="28"/>
          <w:szCs w:val="28"/>
          <w:lang w:eastAsia="ru-RU"/>
        </w:rPr>
        <w:t xml:space="preserve">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остейших танцевальных движений;</w:t>
      </w:r>
    </w:p>
    <w:p w14:paraId="7BEBDB22" w14:textId="77777777" w:rsidR="008240D5" w:rsidRDefault="008240D5" w:rsidP="008240D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D60A3">
        <w:rPr>
          <w:rFonts w:ascii="Times New Roman" w:eastAsia="Times New Roman" w:hAnsi="Times New Roman"/>
          <w:sz w:val="28"/>
          <w:szCs w:val="28"/>
          <w:lang w:eastAsia="ru-RU"/>
        </w:rPr>
        <w:t>ередавать простейшие дви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жения животных;</w:t>
      </w:r>
    </w:p>
    <w:p w14:paraId="2242A575" w14:textId="77777777" w:rsidR="008240D5" w:rsidRDefault="008240D5" w:rsidP="008240D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 </w:t>
      </w:r>
      <w:r w:rsidRPr="00AD60A3">
        <w:rPr>
          <w:rFonts w:ascii="Times New Roman" w:eastAsia="Times New Roman" w:hAnsi="Times New Roman"/>
          <w:sz w:val="28"/>
          <w:szCs w:val="28"/>
          <w:lang w:eastAsia="ru-RU"/>
        </w:rPr>
        <w:t>движени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й, соответствующие словам песни;</w:t>
      </w:r>
    </w:p>
    <w:p w14:paraId="71D247F3" w14:textId="77777777" w:rsidR="008240D5" w:rsidRDefault="008240D5" w:rsidP="008240D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умение д</w:t>
      </w:r>
      <w:r w:rsidRPr="00AD60A3">
        <w:rPr>
          <w:rFonts w:ascii="Times New Roman" w:eastAsia="Times New Roman" w:hAnsi="Times New Roman"/>
          <w:sz w:val="28"/>
          <w:szCs w:val="28"/>
          <w:lang w:eastAsia="ru-RU"/>
        </w:rPr>
        <w:t>вигаться под музыку в медле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нном, умеренном и быстром темпе;</w:t>
      </w:r>
    </w:p>
    <w:p w14:paraId="2B1F3C4D" w14:textId="77777777" w:rsidR="008240D5" w:rsidRDefault="008240D5" w:rsidP="008240D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Pr="00AD60A3">
        <w:rPr>
          <w:rFonts w:ascii="Times New Roman" w:eastAsia="Times New Roman" w:hAnsi="Times New Roman"/>
          <w:sz w:val="28"/>
          <w:szCs w:val="28"/>
          <w:lang w:eastAsia="ru-RU"/>
        </w:rPr>
        <w:t>итмично 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одить под музыку;</w:t>
      </w:r>
    </w:p>
    <w:p w14:paraId="685915BC" w14:textId="77777777" w:rsidR="008240D5" w:rsidRDefault="008240D5" w:rsidP="008240D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0A3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изменение скорости движения под музыку (ускорять, замедлять); </w:t>
      </w:r>
    </w:p>
    <w:p w14:paraId="3CA3BD3E" w14:textId="77777777" w:rsidR="008240D5" w:rsidRDefault="008240D5" w:rsidP="008240D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выполнение  танцевальных движений</w:t>
      </w:r>
      <w:r w:rsidRPr="00AD60A3">
        <w:rPr>
          <w:rFonts w:ascii="Times New Roman" w:eastAsia="Times New Roman" w:hAnsi="Times New Roman"/>
          <w:sz w:val="28"/>
          <w:szCs w:val="28"/>
          <w:lang w:eastAsia="ru-RU"/>
        </w:rPr>
        <w:t xml:space="preserve"> в паре с другим танц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ором;</w:t>
      </w:r>
    </w:p>
    <w:p w14:paraId="709FB53C" w14:textId="77777777" w:rsidR="008240D5" w:rsidRPr="00AD60A3" w:rsidRDefault="008240D5" w:rsidP="008240D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имитация игры</w:t>
      </w:r>
      <w:r w:rsidRPr="00AD60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музыкальных инструментах.</w:t>
      </w:r>
    </w:p>
    <w:p w14:paraId="39F8A41A" w14:textId="77777777" w:rsidR="008240D5" w:rsidRDefault="008240D5" w:rsidP="009913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BC431A" w14:textId="77777777" w:rsidR="005E704B" w:rsidRPr="00FC71C2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71C2">
        <w:rPr>
          <w:rFonts w:ascii="Times New Roman" w:hAnsi="Times New Roman"/>
          <w:b/>
          <w:sz w:val="28"/>
          <w:szCs w:val="28"/>
        </w:rPr>
        <w:t>Базовые учебные действия:</w:t>
      </w:r>
    </w:p>
    <w:p w14:paraId="5B670520" w14:textId="77777777" w:rsidR="005E704B" w:rsidRPr="00FC71C2" w:rsidRDefault="005E704B" w:rsidP="00991393">
      <w:pPr>
        <w:widowControl w:val="0"/>
        <w:spacing w:after="0" w:line="240" w:lineRule="auto"/>
        <w:jc w:val="both"/>
        <w:rPr>
          <w:rFonts w:ascii="Times New Roman" w:eastAsia="Arial Unicode MS" w:hAnsi="Times New Roman"/>
          <w:kern w:val="2"/>
          <w:sz w:val="28"/>
          <w:szCs w:val="28"/>
          <w:u w:val="single"/>
          <w:lang w:eastAsia="hi-IN" w:bidi="hi-IN"/>
        </w:rPr>
      </w:pPr>
      <w:r w:rsidRPr="00FC71C2">
        <w:rPr>
          <w:rFonts w:ascii="Times New Roman" w:eastAsia="Arial Unicode MS" w:hAnsi="Times New Roman"/>
          <w:kern w:val="2"/>
          <w:sz w:val="28"/>
          <w:szCs w:val="28"/>
          <w:u w:val="single"/>
          <w:lang w:eastAsia="hi-IN" w:bidi="hi-IN"/>
        </w:rPr>
        <w:t>Подготовка ребенка к нахождению и обучению в среде сверстников, к эмоциональному, коммуникативному взаимодействию с группой обучающихся:</w:t>
      </w:r>
    </w:p>
    <w:p w14:paraId="1A3C7DCF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lastRenderedPageBreak/>
        <w:t xml:space="preserve">- входить и выходить из учебного помещения со звонком; </w:t>
      </w:r>
    </w:p>
    <w:p w14:paraId="1DB3383B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 xml:space="preserve">- ориентироваться в пространстве класса (зала, учебного помещения), пользоваться учебной мебелью; </w:t>
      </w:r>
    </w:p>
    <w:p w14:paraId="7F80F497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 xml:space="preserve">- адекватно использовать ритуалы школьного поведения (поднимать руку, вставать и выходить из-за парты и т. д.); </w:t>
      </w:r>
    </w:p>
    <w:p w14:paraId="113437CC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 xml:space="preserve">- организовывать рабочее место; </w:t>
      </w:r>
    </w:p>
    <w:p w14:paraId="1B4D592A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 xml:space="preserve">- принимать цели и произвольно включаться в деятельность; </w:t>
      </w:r>
    </w:p>
    <w:p w14:paraId="016261C0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 xml:space="preserve">- следовать предложенному плану и работать в общем темпе; </w:t>
      </w:r>
    </w:p>
    <w:p w14:paraId="364CACC9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>- передвигаться по школе, находить свой класс, другие необходимые помещения.</w:t>
      </w:r>
    </w:p>
    <w:p w14:paraId="368D710A" w14:textId="77777777" w:rsidR="005E704B" w:rsidRPr="00FC71C2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C71C2">
        <w:rPr>
          <w:rFonts w:ascii="Times New Roman" w:hAnsi="Times New Roman"/>
          <w:sz w:val="28"/>
          <w:szCs w:val="28"/>
          <w:u w:val="single"/>
        </w:rPr>
        <w:t xml:space="preserve">Формирование учебного поведения: </w:t>
      </w:r>
    </w:p>
    <w:p w14:paraId="6B365FA7" w14:textId="77777777" w:rsidR="005E704B" w:rsidRPr="00FC71C2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C71C2">
        <w:rPr>
          <w:rFonts w:ascii="Times New Roman" w:hAnsi="Times New Roman"/>
          <w:sz w:val="28"/>
          <w:szCs w:val="28"/>
          <w:u w:val="single"/>
        </w:rPr>
        <w:t>1) направленность взгляда (на говорящего взрослого, на задание):</w:t>
      </w:r>
    </w:p>
    <w:p w14:paraId="20006D66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>- фиксирует взгляд на звучащей игрушке;</w:t>
      </w:r>
    </w:p>
    <w:p w14:paraId="4B71B2E7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>- фиксирует взгляд на яркой игрушке;</w:t>
      </w:r>
    </w:p>
    <w:p w14:paraId="63E92161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>- фиксирует взгляд на движущей игрушке;</w:t>
      </w:r>
    </w:p>
    <w:p w14:paraId="01B281CD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>- переключает взгляд с одного предмета на другой;</w:t>
      </w:r>
    </w:p>
    <w:p w14:paraId="382A36BE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>- фиксирует взгляд на лице педагога с использованием утрированной мимики;</w:t>
      </w:r>
    </w:p>
    <w:p w14:paraId="4682E361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>- фиксирует взгляд на лице педагога с использованием голоса;</w:t>
      </w:r>
    </w:p>
    <w:p w14:paraId="2659CE3E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>- фиксирует взгляд на изображении;</w:t>
      </w:r>
    </w:p>
    <w:p w14:paraId="5E49D75F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>- фиксирует взгляд на экране монитора.</w:t>
      </w:r>
    </w:p>
    <w:p w14:paraId="51D82FDA" w14:textId="77777777" w:rsidR="005E704B" w:rsidRPr="00FC71C2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C71C2">
        <w:rPr>
          <w:rFonts w:ascii="Times New Roman" w:hAnsi="Times New Roman"/>
          <w:sz w:val="28"/>
          <w:szCs w:val="28"/>
          <w:u w:val="single"/>
        </w:rPr>
        <w:t>2) умение выполнять инструкции педагога:</w:t>
      </w:r>
    </w:p>
    <w:p w14:paraId="6DB09DF4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>- понимает жестовую инструкцию;</w:t>
      </w:r>
    </w:p>
    <w:p w14:paraId="2BA878BA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>- понимает инструкцию по инструкционным картам;</w:t>
      </w:r>
    </w:p>
    <w:p w14:paraId="792C3E60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 xml:space="preserve">- понимает инструкцию по пиктограммам; </w:t>
      </w:r>
    </w:p>
    <w:p w14:paraId="3161DBAB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>- выполняет стереотипную инструкцию (отрабатываемая с конкретным учеником на данном этапе обучения).</w:t>
      </w:r>
    </w:p>
    <w:p w14:paraId="1234ED17" w14:textId="77777777" w:rsidR="005E704B" w:rsidRPr="00FC71C2" w:rsidRDefault="00353958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3</w:t>
      </w:r>
      <w:r w:rsidR="005E704B" w:rsidRPr="00FC71C2">
        <w:rPr>
          <w:rFonts w:ascii="Times New Roman" w:hAnsi="Times New Roman"/>
          <w:sz w:val="28"/>
          <w:szCs w:val="28"/>
          <w:u w:val="single"/>
        </w:rPr>
        <w:t>) умение выполнять действия по образцу и по подражанию:</w:t>
      </w:r>
    </w:p>
    <w:p w14:paraId="13784727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>- выполняет действие способом рука-в-руке;</w:t>
      </w:r>
    </w:p>
    <w:p w14:paraId="084E54B3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>- подражает действиям, выполняемы педагогом;</w:t>
      </w:r>
    </w:p>
    <w:p w14:paraId="40140CFA" w14:textId="77777777" w:rsidR="005E704B" w:rsidRPr="00162258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258">
        <w:rPr>
          <w:rFonts w:ascii="Times New Roman" w:hAnsi="Times New Roman"/>
          <w:sz w:val="28"/>
          <w:szCs w:val="28"/>
        </w:rPr>
        <w:t>- последовательно выполняет отдельные операции действия по образцу педагога;</w:t>
      </w:r>
    </w:p>
    <w:p w14:paraId="5C42A444" w14:textId="77777777" w:rsidR="005E704B" w:rsidRPr="00BE16F5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6F5">
        <w:rPr>
          <w:rFonts w:ascii="Times New Roman" w:hAnsi="Times New Roman"/>
          <w:sz w:val="28"/>
          <w:szCs w:val="28"/>
        </w:rPr>
        <w:t>Формирование умения выполнять задание:</w:t>
      </w:r>
    </w:p>
    <w:p w14:paraId="03A4AF8E" w14:textId="77777777" w:rsidR="005E704B" w:rsidRPr="00BE16F5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6F5">
        <w:rPr>
          <w:rFonts w:ascii="Times New Roman" w:hAnsi="Times New Roman"/>
          <w:sz w:val="28"/>
          <w:szCs w:val="28"/>
        </w:rPr>
        <w:t>1) в течение определенного периода времени:</w:t>
      </w:r>
    </w:p>
    <w:p w14:paraId="5FEF8ECF" w14:textId="77777777" w:rsidR="005E704B" w:rsidRPr="00BE16F5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6F5">
        <w:rPr>
          <w:rFonts w:ascii="Times New Roman" w:hAnsi="Times New Roman"/>
          <w:sz w:val="28"/>
          <w:szCs w:val="28"/>
        </w:rPr>
        <w:t>- способен удерживать произвольное внимание на выполнении посильного задания 3-4 мин.</w:t>
      </w:r>
    </w:p>
    <w:p w14:paraId="04468C32" w14:textId="77777777" w:rsidR="005E704B" w:rsidRPr="00BE16F5" w:rsidRDefault="005E704B" w:rsidP="00991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6F5">
        <w:rPr>
          <w:rFonts w:ascii="Times New Roman" w:hAnsi="Times New Roman"/>
          <w:i/>
          <w:sz w:val="28"/>
          <w:szCs w:val="28"/>
        </w:rPr>
        <w:t>2</w:t>
      </w:r>
      <w:r w:rsidRPr="00BE16F5">
        <w:rPr>
          <w:rFonts w:ascii="Times New Roman" w:hAnsi="Times New Roman"/>
          <w:sz w:val="28"/>
          <w:szCs w:val="28"/>
        </w:rPr>
        <w:t>) от начала до конца:</w:t>
      </w:r>
    </w:p>
    <w:p w14:paraId="217D0A58" w14:textId="77777777" w:rsidR="00C242A9" w:rsidRDefault="005E704B" w:rsidP="003539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16F5">
        <w:rPr>
          <w:rFonts w:ascii="Times New Roman" w:hAnsi="Times New Roman"/>
          <w:sz w:val="28"/>
          <w:szCs w:val="28"/>
        </w:rPr>
        <w:t>3) с заданными качественными параметрами:</w:t>
      </w:r>
    </w:p>
    <w:p w14:paraId="5502A3F0" w14:textId="77777777" w:rsidR="00005213" w:rsidRPr="000E54B2" w:rsidRDefault="00005213" w:rsidP="00005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54B2">
        <w:rPr>
          <w:rFonts w:ascii="Times New Roman" w:hAnsi="Times New Roman"/>
          <w:b/>
          <w:sz w:val="28"/>
          <w:szCs w:val="28"/>
        </w:rPr>
        <w:t xml:space="preserve">- </w:t>
      </w:r>
      <w:r w:rsidRPr="000E54B2">
        <w:rPr>
          <w:rFonts w:ascii="Times New Roman" w:hAnsi="Times New Roman"/>
          <w:sz w:val="28"/>
          <w:szCs w:val="28"/>
        </w:rPr>
        <w:t>ориентируется в качественных параметрах задания в соответствии с содержанием программы обучения по предмету, коррекционному курсу.</w:t>
      </w:r>
    </w:p>
    <w:p w14:paraId="61582373" w14:textId="77777777" w:rsidR="00005213" w:rsidRPr="000E54B2" w:rsidRDefault="00005213" w:rsidP="0000521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E54B2">
        <w:rPr>
          <w:rFonts w:ascii="Times New Roman" w:hAnsi="Times New Roman"/>
          <w:sz w:val="28"/>
          <w:szCs w:val="28"/>
          <w:u w:val="single"/>
        </w:rPr>
        <w:t xml:space="preserve">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</w:t>
      </w:r>
      <w:proofErr w:type="spellStart"/>
      <w:r w:rsidRPr="000E54B2">
        <w:rPr>
          <w:rFonts w:ascii="Times New Roman" w:hAnsi="Times New Roman"/>
          <w:sz w:val="28"/>
          <w:szCs w:val="28"/>
          <w:u w:val="single"/>
        </w:rPr>
        <w:t>т.д</w:t>
      </w:r>
      <w:proofErr w:type="spellEnd"/>
      <w:r w:rsidRPr="000E54B2">
        <w:rPr>
          <w:rFonts w:ascii="Times New Roman" w:hAnsi="Times New Roman"/>
          <w:sz w:val="28"/>
          <w:szCs w:val="28"/>
          <w:u w:val="single"/>
        </w:rPr>
        <w:t>:</w:t>
      </w:r>
    </w:p>
    <w:p w14:paraId="0D54D6E3" w14:textId="77777777" w:rsidR="00005213" w:rsidRPr="000E54B2" w:rsidRDefault="00005213" w:rsidP="00005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54B2">
        <w:rPr>
          <w:rFonts w:ascii="Times New Roman" w:hAnsi="Times New Roman"/>
          <w:sz w:val="28"/>
          <w:szCs w:val="28"/>
        </w:rPr>
        <w:t>- ориентируется в режиме дня, расписании уроков с помощью педагога;</w:t>
      </w:r>
    </w:p>
    <w:p w14:paraId="0AC4695B" w14:textId="77777777" w:rsidR="00005213" w:rsidRPr="000E54B2" w:rsidRDefault="00005213" w:rsidP="0000521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E54B2">
        <w:rPr>
          <w:rFonts w:ascii="Times New Roman" w:hAnsi="Times New Roman"/>
          <w:sz w:val="28"/>
          <w:szCs w:val="28"/>
        </w:rPr>
        <w:lastRenderedPageBreak/>
        <w:t>- выстраивает алгоритм предстоящей деятельности (словесный или наглядный план) с помощью педагога.</w:t>
      </w:r>
    </w:p>
    <w:p w14:paraId="2C0A85F3" w14:textId="77777777" w:rsidR="00005213" w:rsidRDefault="00005213" w:rsidP="00005213"/>
    <w:p w14:paraId="2AC19677" w14:textId="77777777" w:rsidR="007D5161" w:rsidRDefault="00353958" w:rsidP="003539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 – тематическое планирование</w:t>
      </w:r>
    </w:p>
    <w:p w14:paraId="5FB62F3E" w14:textId="77777777" w:rsidR="007D5161" w:rsidRDefault="007D5161" w:rsidP="003539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7"/>
        <w:gridCol w:w="3249"/>
        <w:gridCol w:w="2561"/>
      </w:tblGrid>
      <w:tr w:rsidR="007D5161" w:rsidRPr="000A6BCD" w14:paraId="2BAF7DE9" w14:textId="77777777" w:rsidTr="00DE316E">
        <w:trPr>
          <w:trHeight w:val="544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3975" w14:textId="77777777" w:rsidR="007D5161" w:rsidRPr="00C242A9" w:rsidRDefault="007D5161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242A9">
              <w:rPr>
                <w:rFonts w:ascii="Times New Roman" w:eastAsia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38D5" w14:textId="77777777" w:rsidR="007D5161" w:rsidRPr="00C242A9" w:rsidRDefault="007D5161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242A9">
              <w:rPr>
                <w:rFonts w:ascii="Times New Roman" w:eastAsia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42FB" w14:textId="77777777" w:rsidR="007D5161" w:rsidRPr="00C242A9" w:rsidRDefault="007D5161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242A9">
              <w:rPr>
                <w:rFonts w:ascii="Times New Roman" w:eastAsia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7D5161" w:rsidRPr="000A6BCD" w14:paraId="2290F378" w14:textId="77777777" w:rsidTr="00DE316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2E9C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6BCD">
              <w:rPr>
                <w:rFonts w:ascii="Times New Roman" w:hAnsi="Times New Roman"/>
                <w:sz w:val="28"/>
                <w:szCs w:val="28"/>
              </w:rPr>
              <w:t xml:space="preserve">1 модуль </w:t>
            </w:r>
          </w:p>
          <w:p w14:paraId="31CEDDC8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6BCD">
              <w:rPr>
                <w:rFonts w:ascii="Times New Roman" w:hAnsi="Times New Roman"/>
                <w:sz w:val="28"/>
                <w:szCs w:val="28"/>
              </w:rPr>
              <w:t>«В гостях у кошки»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0397" w14:textId="77777777" w:rsidR="007D5161" w:rsidRPr="000A6BCD" w:rsidRDefault="007D5161" w:rsidP="006665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B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B211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5161" w:rsidRPr="000A6BCD" w14:paraId="3B537674" w14:textId="77777777" w:rsidTr="00DE316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0C66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6BCD">
              <w:rPr>
                <w:rFonts w:ascii="Times New Roman" w:eastAsia="Times New Roman" w:hAnsi="Times New Roman"/>
                <w:sz w:val="28"/>
                <w:szCs w:val="28"/>
              </w:rPr>
              <w:t>«Музыкальная шкатулка»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7BAB" w14:textId="77777777" w:rsidR="007D5161" w:rsidRPr="000A6BCD" w:rsidRDefault="007D5161" w:rsidP="006665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B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4E6C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5161" w:rsidRPr="000A6BCD" w14:paraId="628C0D56" w14:textId="77777777" w:rsidTr="00DE316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053A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6BCD">
              <w:rPr>
                <w:rFonts w:ascii="Times New Roman" w:eastAsia="Times New Roman" w:hAnsi="Times New Roman"/>
                <w:sz w:val="28"/>
                <w:szCs w:val="28"/>
              </w:rPr>
              <w:t>«Разноцветные зонтики»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47AE" w14:textId="77777777" w:rsidR="007D5161" w:rsidRPr="000A6BCD" w:rsidRDefault="007D5161" w:rsidP="006665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B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E3B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5161" w:rsidRPr="000A6BCD" w14:paraId="2184A84C" w14:textId="77777777" w:rsidTr="00DE316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7868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6BCD">
              <w:rPr>
                <w:rFonts w:ascii="Times New Roman" w:eastAsia="Times New Roman" w:hAnsi="Times New Roman"/>
                <w:sz w:val="28"/>
                <w:szCs w:val="28"/>
              </w:rPr>
              <w:t>«В осеннем лесу»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F14B" w14:textId="77777777" w:rsidR="007D5161" w:rsidRPr="000A6BCD" w:rsidRDefault="007D5161" w:rsidP="006665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B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96FA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5161" w:rsidRPr="000A6BCD" w14:paraId="74EFC1C3" w14:textId="77777777" w:rsidTr="00DE316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3D48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6BCD">
              <w:rPr>
                <w:rFonts w:ascii="Times New Roman" w:eastAsia="Times New Roman" w:hAnsi="Times New Roman"/>
                <w:sz w:val="28"/>
                <w:szCs w:val="28"/>
              </w:rPr>
              <w:t xml:space="preserve">2 модуль </w:t>
            </w:r>
          </w:p>
          <w:p w14:paraId="23F0E38D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6BCD">
              <w:rPr>
                <w:rFonts w:ascii="Times New Roman" w:eastAsia="Times New Roman" w:hAnsi="Times New Roman"/>
                <w:sz w:val="28"/>
                <w:szCs w:val="28"/>
              </w:rPr>
              <w:t>«У медведя во бору»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5D61" w14:textId="77777777" w:rsidR="007D5161" w:rsidRPr="000A6BCD" w:rsidRDefault="007D5161" w:rsidP="006665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6BC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452D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D5161" w:rsidRPr="000A6BCD" w14:paraId="32B66A03" w14:textId="77777777" w:rsidTr="00DE316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3DC4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6BCD">
              <w:rPr>
                <w:rFonts w:ascii="Times New Roman" w:eastAsia="Times New Roman" w:hAnsi="Times New Roman"/>
                <w:sz w:val="28"/>
                <w:szCs w:val="28"/>
              </w:rPr>
              <w:t>«Осенний теремок»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5FA6" w14:textId="77777777" w:rsidR="007D5161" w:rsidRPr="000A6BCD" w:rsidRDefault="007D5161" w:rsidP="006665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6BC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15CF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D5161" w:rsidRPr="000A6BCD" w14:paraId="4E5F8687" w14:textId="77777777" w:rsidTr="00DE316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B754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6BCD">
              <w:rPr>
                <w:rFonts w:ascii="Times New Roman" w:eastAsia="Times New Roman" w:hAnsi="Times New Roman"/>
                <w:sz w:val="28"/>
                <w:szCs w:val="28"/>
              </w:rPr>
              <w:t>«Цок, Цок, лошадка!»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DADE" w14:textId="77777777" w:rsidR="007D5161" w:rsidRPr="000A6BCD" w:rsidRDefault="007D5161" w:rsidP="006665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B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702F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5161" w:rsidRPr="000A6BCD" w14:paraId="1AE580E4" w14:textId="77777777" w:rsidTr="00DE316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BF83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6BCD">
              <w:rPr>
                <w:rFonts w:ascii="Times New Roman" w:eastAsia="Times New Roman" w:hAnsi="Times New Roman"/>
                <w:sz w:val="28"/>
                <w:szCs w:val="28"/>
              </w:rPr>
              <w:t>«Первые снежинки»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CF97" w14:textId="77777777" w:rsidR="00AA23C8" w:rsidRPr="000A6BCD" w:rsidRDefault="007D5161" w:rsidP="00AA23C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B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CD3D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5161" w:rsidRPr="000A6BCD" w14:paraId="6C30208C" w14:textId="77777777" w:rsidTr="00DE316E">
        <w:trPr>
          <w:trHeight w:val="783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8E7B99" w14:textId="77777777" w:rsidR="00AA23C8" w:rsidRPr="00AB11D0" w:rsidRDefault="00AA23C8" w:rsidP="00DE316E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11D0">
              <w:rPr>
                <w:rFonts w:ascii="Times New Roman" w:hAnsi="Times New Roman"/>
                <w:b/>
                <w:bCs/>
                <w:sz w:val="28"/>
                <w:szCs w:val="28"/>
              </w:rPr>
              <w:t>2 четверть</w:t>
            </w:r>
          </w:p>
          <w:p w14:paraId="02289572" w14:textId="77777777" w:rsidR="00DE316E" w:rsidRPr="000A6BCD" w:rsidRDefault="00DE316E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6BCD">
              <w:rPr>
                <w:rFonts w:ascii="Times New Roman" w:hAnsi="Times New Roman"/>
                <w:sz w:val="28"/>
                <w:szCs w:val="28"/>
              </w:rPr>
              <w:t>«</w:t>
            </w:r>
            <w:r w:rsidRPr="000A6BCD">
              <w:rPr>
                <w:rFonts w:ascii="Times New Roman" w:eastAsia="Times New Roman" w:hAnsi="Times New Roman"/>
                <w:sz w:val="28"/>
                <w:szCs w:val="28"/>
              </w:rPr>
              <w:t>Утро в лесу»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F9E970" w14:textId="77777777" w:rsidR="007D5161" w:rsidRPr="000A6BCD" w:rsidRDefault="007D5161" w:rsidP="006665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B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D6248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5161" w:rsidRPr="000A6BCD" w14:paraId="45644EC2" w14:textId="77777777" w:rsidTr="00DE316E">
        <w:trPr>
          <w:trHeight w:val="52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8423" w14:textId="77777777" w:rsidR="007D5161" w:rsidRPr="000A6BCD" w:rsidRDefault="00DE316E" w:rsidP="00DE316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6BCD">
              <w:rPr>
                <w:rFonts w:ascii="Times New Roman" w:eastAsia="Times New Roman" w:hAnsi="Times New Roman"/>
                <w:sz w:val="28"/>
                <w:szCs w:val="28"/>
              </w:rPr>
              <w:t>«Много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снега намело»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EE22" w14:textId="77777777" w:rsidR="007D5161" w:rsidRPr="000A6BCD" w:rsidRDefault="007D5161" w:rsidP="006665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B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69C4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5161" w:rsidRPr="000A6BCD" w14:paraId="2FCFE368" w14:textId="77777777" w:rsidTr="00DE316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380D" w14:textId="77777777" w:rsidR="007D5161" w:rsidRPr="000A6BCD" w:rsidRDefault="00DE316E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6BCD">
              <w:rPr>
                <w:rFonts w:ascii="Times New Roman" w:hAnsi="Times New Roman"/>
                <w:sz w:val="28"/>
                <w:szCs w:val="28"/>
              </w:rPr>
              <w:t>«Снеговик и елочка»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20D0" w14:textId="77777777" w:rsidR="007D5161" w:rsidRPr="000A6BCD" w:rsidRDefault="007D5161" w:rsidP="006665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6BC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C074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D5161" w:rsidRPr="000A6BCD" w14:paraId="7D8900BC" w14:textId="77777777" w:rsidTr="00DE316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C846" w14:textId="77777777" w:rsidR="007D5161" w:rsidRPr="000A6BCD" w:rsidRDefault="00DE316E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«Нарядная елочка</w:t>
            </w:r>
            <w:r w:rsidR="007D5161" w:rsidRPr="000A6BCD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1351" w14:textId="77777777" w:rsidR="007D5161" w:rsidRPr="000A6BCD" w:rsidRDefault="007D5161" w:rsidP="006665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6BC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B92D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D5161" w:rsidRPr="000A6BCD" w14:paraId="2767AAD9" w14:textId="77777777" w:rsidTr="00DE316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2336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6BCD">
              <w:rPr>
                <w:rFonts w:ascii="Times New Roman" w:hAnsi="Times New Roman"/>
                <w:sz w:val="28"/>
                <w:szCs w:val="28"/>
              </w:rPr>
              <w:t>«</w:t>
            </w:r>
            <w:r w:rsidR="00DE316E">
              <w:rPr>
                <w:rFonts w:ascii="Times New Roman" w:eastAsia="Times New Roman" w:hAnsi="Times New Roman"/>
                <w:sz w:val="28"/>
                <w:szCs w:val="28"/>
              </w:rPr>
              <w:t>Бабушка Зима</w:t>
            </w:r>
            <w:r w:rsidRPr="000A6BCD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8C48" w14:textId="77777777" w:rsidR="007D5161" w:rsidRPr="000A6BCD" w:rsidRDefault="007D5161" w:rsidP="006665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B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92CD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5161" w:rsidRPr="000A6BCD" w14:paraId="5AF11EEA" w14:textId="77777777" w:rsidTr="00DE316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21A5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6BCD">
              <w:rPr>
                <w:rFonts w:ascii="Times New Roman" w:hAnsi="Times New Roman"/>
                <w:sz w:val="28"/>
                <w:szCs w:val="28"/>
              </w:rPr>
              <w:t>4 модуль</w:t>
            </w:r>
          </w:p>
          <w:p w14:paraId="05A1967B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6BCD">
              <w:rPr>
                <w:rFonts w:ascii="Times New Roman" w:eastAsia="Times New Roman" w:hAnsi="Times New Roman"/>
                <w:sz w:val="28"/>
                <w:szCs w:val="28"/>
              </w:rPr>
              <w:t>«День рождения Зайки»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9080" w14:textId="77777777" w:rsidR="007D5161" w:rsidRPr="000A6BCD" w:rsidRDefault="007D5161" w:rsidP="006665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B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5199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5161" w:rsidRPr="000A6BCD" w14:paraId="608BDBB5" w14:textId="77777777" w:rsidTr="00DE316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EA05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6BCD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DE316E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Pr="000A6BCD">
              <w:rPr>
                <w:rFonts w:ascii="Times New Roman" w:eastAsia="Times New Roman" w:hAnsi="Times New Roman"/>
                <w:sz w:val="28"/>
                <w:szCs w:val="28"/>
              </w:rPr>
              <w:t>олубые санки»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BB0C" w14:textId="77777777" w:rsidR="007D5161" w:rsidRPr="000A6BCD" w:rsidRDefault="007D5161" w:rsidP="006665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6BC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B7AB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D5161" w:rsidRPr="000A6BCD" w14:paraId="322AC22F" w14:textId="77777777" w:rsidTr="00DE316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9E9F" w14:textId="77777777" w:rsidR="007D5161" w:rsidRPr="000A6BCD" w:rsidRDefault="00DE316E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«Новогодний хоровод</w:t>
            </w:r>
            <w:r w:rsidR="007D5161" w:rsidRPr="000A6BC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1ADE" w14:textId="77777777" w:rsidR="007D5161" w:rsidRPr="000A6BCD" w:rsidRDefault="003660A9" w:rsidP="0066659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A013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D5161" w:rsidRPr="000A6BCD" w14:paraId="3CA0D495" w14:textId="77777777" w:rsidTr="00DE316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5147" w14:textId="77777777" w:rsidR="00AA23C8" w:rsidRPr="00AB11D0" w:rsidRDefault="00AA23C8" w:rsidP="00DE316E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11D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3 четверть</w:t>
            </w:r>
          </w:p>
          <w:p w14:paraId="1602E038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6BCD">
              <w:rPr>
                <w:rFonts w:ascii="Times New Roman" w:hAnsi="Times New Roman"/>
                <w:sz w:val="28"/>
                <w:szCs w:val="28"/>
              </w:rPr>
              <w:t>«Лепим мы Снеговика»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8C81" w14:textId="77777777" w:rsidR="007D5161" w:rsidRPr="000A6BCD" w:rsidRDefault="007D5161" w:rsidP="006665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6BC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E145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D5161" w:rsidRPr="000A6BCD" w14:paraId="101291E3" w14:textId="77777777" w:rsidTr="00DE316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1AAB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6BCD">
              <w:rPr>
                <w:rFonts w:ascii="Times New Roman" w:hAnsi="Times New Roman"/>
                <w:sz w:val="28"/>
                <w:szCs w:val="28"/>
              </w:rPr>
              <w:t>«Колобок-музыкант»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D0FD" w14:textId="77777777" w:rsidR="007D5161" w:rsidRPr="000A6BCD" w:rsidRDefault="007D5161" w:rsidP="006665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6BC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3C99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D5161" w:rsidRPr="000A6BCD" w14:paraId="3614070F" w14:textId="77777777" w:rsidTr="00DE316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7A99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6BCD">
              <w:rPr>
                <w:rFonts w:ascii="Times New Roman" w:eastAsia="Times New Roman" w:hAnsi="Times New Roman"/>
                <w:sz w:val="28"/>
                <w:szCs w:val="28"/>
              </w:rPr>
              <w:t>«Оладушки у Бабушки»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FDD8" w14:textId="77777777" w:rsidR="007D5161" w:rsidRPr="000A6BCD" w:rsidRDefault="007D5161" w:rsidP="006665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6BC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457F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D5161" w:rsidRPr="000A6BCD" w14:paraId="0D4E09E5" w14:textId="77777777" w:rsidTr="00DE316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8FE9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6BCD">
              <w:rPr>
                <w:rFonts w:ascii="Times New Roman" w:hAnsi="Times New Roman"/>
                <w:sz w:val="28"/>
                <w:szCs w:val="28"/>
              </w:rPr>
              <w:t>«Бабушка Маруся»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9FBC" w14:textId="77777777" w:rsidR="007D5161" w:rsidRPr="000A6BCD" w:rsidRDefault="007D5161" w:rsidP="006665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6BC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AAB7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D5161" w:rsidRPr="000A6BCD" w14:paraId="66D55DF4" w14:textId="77777777" w:rsidTr="00DE316E">
        <w:trPr>
          <w:trHeight w:val="978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60C0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6BCD">
              <w:rPr>
                <w:rFonts w:ascii="Times New Roman" w:hAnsi="Times New Roman"/>
                <w:sz w:val="28"/>
                <w:szCs w:val="28"/>
              </w:rPr>
              <w:t>5 модуль</w:t>
            </w:r>
          </w:p>
          <w:p w14:paraId="3F324EF6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6BCD">
              <w:rPr>
                <w:rFonts w:ascii="Times New Roman" w:hAnsi="Times New Roman"/>
                <w:sz w:val="28"/>
                <w:szCs w:val="28"/>
              </w:rPr>
              <w:t>«Подарок для мамы»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0977" w14:textId="77777777" w:rsidR="007D5161" w:rsidRPr="000A6BCD" w:rsidRDefault="007D5161" w:rsidP="006665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B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C264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5161" w:rsidRPr="000A6BCD" w14:paraId="4E36DAB3" w14:textId="77777777" w:rsidTr="00DE316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3B80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6BCD">
              <w:rPr>
                <w:rFonts w:ascii="Times New Roman" w:eastAsia="Times New Roman" w:hAnsi="Times New Roman"/>
                <w:sz w:val="28"/>
                <w:szCs w:val="28"/>
              </w:rPr>
              <w:t>«Улыбнулось Солнышко»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5984" w14:textId="77777777" w:rsidR="007D5161" w:rsidRPr="000A6BCD" w:rsidRDefault="007D5161" w:rsidP="006665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6BC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09BF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D5161" w:rsidRPr="000A6BCD" w14:paraId="2FDAF279" w14:textId="77777777" w:rsidTr="00DE316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D7AD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6BC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0A6BCD">
              <w:rPr>
                <w:rFonts w:ascii="Times New Roman" w:hAnsi="Times New Roman"/>
                <w:sz w:val="28"/>
                <w:szCs w:val="28"/>
              </w:rPr>
              <w:t>Заюшкина</w:t>
            </w:r>
            <w:proofErr w:type="spellEnd"/>
            <w:r w:rsidRPr="000A6BCD">
              <w:rPr>
                <w:rFonts w:ascii="Times New Roman" w:hAnsi="Times New Roman"/>
                <w:sz w:val="28"/>
                <w:szCs w:val="28"/>
              </w:rPr>
              <w:t xml:space="preserve"> избушка»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C8BC" w14:textId="77777777" w:rsidR="007D5161" w:rsidRPr="000A6BCD" w:rsidRDefault="007D5161" w:rsidP="006665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6BC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B9AC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D5161" w:rsidRPr="000A6BCD" w14:paraId="6C1DDEBD" w14:textId="77777777" w:rsidTr="00DE316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D083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6BCD">
              <w:rPr>
                <w:rFonts w:ascii="Times New Roman" w:hAnsi="Times New Roman"/>
                <w:sz w:val="28"/>
                <w:szCs w:val="28"/>
              </w:rPr>
              <w:t>«Как Петушок Солнышко разбудил»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3982" w14:textId="77777777" w:rsidR="007D5161" w:rsidRPr="000A6BCD" w:rsidRDefault="007D5161" w:rsidP="006665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6BC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1D3F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D5161" w:rsidRPr="000A6BCD" w14:paraId="6C58B516" w14:textId="77777777" w:rsidTr="00DE316E">
        <w:trPr>
          <w:trHeight w:val="447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E561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6BCD">
              <w:rPr>
                <w:rFonts w:ascii="Times New Roman" w:eastAsia="Times New Roman" w:hAnsi="Times New Roman"/>
                <w:sz w:val="28"/>
                <w:szCs w:val="28"/>
              </w:rPr>
              <w:t>«Пришла весна»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A9A9" w14:textId="77777777" w:rsidR="007D5161" w:rsidRPr="000A6BCD" w:rsidRDefault="007D5161" w:rsidP="006665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6BC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6FB1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D5161" w:rsidRPr="000A6BCD" w14:paraId="0FE8C8B8" w14:textId="77777777" w:rsidTr="00DE316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FA64" w14:textId="77777777" w:rsidR="007D5161" w:rsidRDefault="007D5161" w:rsidP="00DE316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6BCD">
              <w:rPr>
                <w:rFonts w:ascii="Times New Roman" w:hAnsi="Times New Roman"/>
                <w:sz w:val="28"/>
                <w:szCs w:val="28"/>
              </w:rPr>
              <w:t xml:space="preserve"> «Петушок и курочка»</w:t>
            </w:r>
          </w:p>
          <w:p w14:paraId="72BD894B" w14:textId="77777777" w:rsidR="00AB11D0" w:rsidRPr="00AB11D0" w:rsidRDefault="00AB11D0" w:rsidP="00DE316E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11D0">
              <w:rPr>
                <w:rFonts w:ascii="Times New Roman" w:hAnsi="Times New Roman"/>
                <w:b/>
                <w:bCs/>
                <w:sz w:val="28"/>
                <w:szCs w:val="28"/>
              </w:rPr>
              <w:t>4 четверть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0093" w14:textId="77777777" w:rsidR="007D5161" w:rsidRPr="000A6BCD" w:rsidRDefault="007D5161" w:rsidP="006665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6BC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EAD5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D5161" w:rsidRPr="000A6BCD" w14:paraId="407D27DE" w14:textId="77777777" w:rsidTr="00DE316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FE6D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6BCD">
              <w:rPr>
                <w:rFonts w:ascii="Times New Roman" w:eastAsia="Times New Roman" w:hAnsi="Times New Roman"/>
                <w:sz w:val="28"/>
                <w:szCs w:val="28"/>
              </w:rPr>
              <w:t>6 модуль</w:t>
            </w:r>
          </w:p>
          <w:p w14:paraId="06F595A9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6BCD">
              <w:rPr>
                <w:rFonts w:ascii="Times New Roman" w:eastAsia="Times New Roman" w:hAnsi="Times New Roman"/>
                <w:sz w:val="28"/>
                <w:szCs w:val="28"/>
              </w:rPr>
              <w:t>«Весенние кораблики»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23D4" w14:textId="77777777" w:rsidR="007D5161" w:rsidRPr="000A6BCD" w:rsidRDefault="007D5161" w:rsidP="006665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B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2EAC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5161" w:rsidRPr="000A6BCD" w14:paraId="62B994AE" w14:textId="77777777" w:rsidTr="00DE316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5002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6BCD">
              <w:rPr>
                <w:rFonts w:ascii="Times New Roman" w:eastAsia="Times New Roman" w:hAnsi="Times New Roman"/>
                <w:sz w:val="28"/>
                <w:szCs w:val="28"/>
              </w:rPr>
              <w:t>«Зазвенели ручейки»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26D4" w14:textId="77777777" w:rsidR="007D5161" w:rsidRPr="00666592" w:rsidRDefault="003660A9" w:rsidP="006665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8582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D5161" w:rsidRPr="000A6BCD" w14:paraId="4C928BF8" w14:textId="77777777" w:rsidTr="00DE316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C9DB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6BCD">
              <w:rPr>
                <w:rFonts w:ascii="Times New Roman" w:eastAsia="Times New Roman" w:hAnsi="Times New Roman"/>
                <w:sz w:val="28"/>
                <w:szCs w:val="28"/>
              </w:rPr>
              <w:t>«Птичка-невеличка»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8697" w14:textId="77777777" w:rsidR="007D5161" w:rsidRPr="000A6BCD" w:rsidRDefault="007D5161" w:rsidP="006665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6BC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12E3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D5161" w:rsidRPr="000A6BCD" w14:paraId="62EF9C4C" w14:textId="77777777" w:rsidTr="00DE316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8C86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6BCD">
              <w:rPr>
                <w:rFonts w:ascii="Times New Roman" w:eastAsia="Times New Roman" w:hAnsi="Times New Roman"/>
                <w:sz w:val="28"/>
                <w:szCs w:val="28"/>
              </w:rPr>
              <w:t>«Добрый Жук»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CBF1" w14:textId="77777777" w:rsidR="007D5161" w:rsidRPr="000A6BCD" w:rsidRDefault="007D5161" w:rsidP="006665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6BC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BF87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D5161" w:rsidRPr="000A6BCD" w14:paraId="71A9F989" w14:textId="77777777" w:rsidTr="00DE316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EBEC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6BCD">
              <w:rPr>
                <w:rFonts w:ascii="Times New Roman" w:eastAsia="Times New Roman" w:hAnsi="Times New Roman"/>
                <w:sz w:val="28"/>
                <w:szCs w:val="28"/>
              </w:rPr>
              <w:t>«Тимошкина машина»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8E2F" w14:textId="77777777" w:rsidR="007D5161" w:rsidRPr="000A6BCD" w:rsidRDefault="007D5161" w:rsidP="006665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6BC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6590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D5161" w:rsidRPr="000A6BCD" w14:paraId="7FBA1B73" w14:textId="77777777" w:rsidTr="00DE316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EDC3" w14:textId="77777777" w:rsidR="007D5161" w:rsidRPr="000A6BCD" w:rsidRDefault="007D5161" w:rsidP="00DE316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6BCD">
              <w:rPr>
                <w:rFonts w:ascii="Times New Roman" w:eastAsia="Times New Roman" w:hAnsi="Times New Roman"/>
                <w:sz w:val="28"/>
                <w:szCs w:val="28"/>
              </w:rPr>
              <w:t>«Веселый оркестр»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2861" w14:textId="77777777" w:rsidR="007D5161" w:rsidRPr="00AB11D0" w:rsidRDefault="003660A9" w:rsidP="0066659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0994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D5161" w:rsidRPr="000A6BCD" w14:paraId="7DC6BF2F" w14:textId="77777777" w:rsidTr="00DE316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FCD2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6BCD">
              <w:rPr>
                <w:rFonts w:ascii="Times New Roman" w:eastAsia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D7AF" w14:textId="77777777" w:rsidR="007D5161" w:rsidRPr="000A6BCD" w:rsidRDefault="00666592" w:rsidP="00666592">
            <w:pPr>
              <w:spacing w:after="0" w:line="360" w:lineRule="auto"/>
              <w:ind w:left="7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="003660A9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34C8" w14:textId="77777777" w:rsidR="007D5161" w:rsidRPr="000A6BCD" w:rsidRDefault="007D5161" w:rsidP="00DE316E">
            <w:pPr>
              <w:spacing w:after="0" w:line="360" w:lineRule="auto"/>
              <w:ind w:left="7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D5161" w:rsidRPr="000A6BCD" w14:paraId="17CACFF8" w14:textId="77777777" w:rsidTr="00DE316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68CE" w14:textId="77777777" w:rsidR="007D5161" w:rsidRPr="000A6BCD" w:rsidRDefault="007D5161" w:rsidP="00DE316E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950E" w14:textId="77777777" w:rsidR="007D5161" w:rsidRPr="000A6BCD" w:rsidRDefault="007D5161" w:rsidP="00666592">
            <w:pPr>
              <w:spacing w:after="0" w:line="360" w:lineRule="auto"/>
              <w:ind w:left="7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1B57" w14:textId="77777777" w:rsidR="007D5161" w:rsidRPr="000A6BCD" w:rsidRDefault="007D5161" w:rsidP="00DE316E">
            <w:pPr>
              <w:spacing w:after="0" w:line="360" w:lineRule="auto"/>
              <w:ind w:left="7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5A991E21" w14:textId="77777777" w:rsidR="007D5161" w:rsidRDefault="007D5161" w:rsidP="003539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F25CB4E" w14:textId="77777777" w:rsidR="007D5161" w:rsidRDefault="007D5161" w:rsidP="003539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7F537B8" w14:textId="77777777" w:rsidR="007C0F35" w:rsidRPr="005E704B" w:rsidRDefault="007C0F35" w:rsidP="00991393">
      <w:pPr>
        <w:spacing w:line="240" w:lineRule="auto"/>
      </w:pPr>
    </w:p>
    <w:sectPr w:rsidR="007C0F35" w:rsidRPr="005E704B" w:rsidSect="007E0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A3E4A"/>
    <w:multiLevelType w:val="hybridMultilevel"/>
    <w:tmpl w:val="C250F1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2052A"/>
    <w:multiLevelType w:val="hybridMultilevel"/>
    <w:tmpl w:val="7FEC1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25F39"/>
    <w:multiLevelType w:val="hybridMultilevel"/>
    <w:tmpl w:val="CC1851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C2711F"/>
    <w:multiLevelType w:val="hybridMultilevel"/>
    <w:tmpl w:val="BB32F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A536E"/>
    <w:multiLevelType w:val="hybridMultilevel"/>
    <w:tmpl w:val="DE284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72B59"/>
    <w:multiLevelType w:val="hybridMultilevel"/>
    <w:tmpl w:val="DEDC23F8"/>
    <w:lvl w:ilvl="0" w:tplc="D0A8510E">
      <w:start w:val="6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03358"/>
    <w:multiLevelType w:val="hybridMultilevel"/>
    <w:tmpl w:val="DEDC23F8"/>
    <w:lvl w:ilvl="0" w:tplc="D0A8510E">
      <w:start w:val="6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B53FA"/>
    <w:multiLevelType w:val="hybridMultilevel"/>
    <w:tmpl w:val="AB3486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EE2E9A"/>
    <w:multiLevelType w:val="hybridMultilevel"/>
    <w:tmpl w:val="EA5C8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456A6"/>
    <w:multiLevelType w:val="hybridMultilevel"/>
    <w:tmpl w:val="4D78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0031E"/>
    <w:multiLevelType w:val="hybridMultilevel"/>
    <w:tmpl w:val="B0005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07ABB"/>
    <w:multiLevelType w:val="hybridMultilevel"/>
    <w:tmpl w:val="444C9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  <w:lvlOverride w:ilvl="0">
      <w:startOverride w:val="6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10"/>
  </w:num>
  <w:num w:numId="7">
    <w:abstractNumId w:val="4"/>
  </w:num>
  <w:num w:numId="8">
    <w:abstractNumId w:val="11"/>
  </w:num>
  <w:num w:numId="9">
    <w:abstractNumId w:val="9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322"/>
    <w:rsid w:val="00005213"/>
    <w:rsid w:val="0001437E"/>
    <w:rsid w:val="000355D5"/>
    <w:rsid w:val="000568F1"/>
    <w:rsid w:val="0007605B"/>
    <w:rsid w:val="000E64B1"/>
    <w:rsid w:val="000F175C"/>
    <w:rsid w:val="0011150A"/>
    <w:rsid w:val="00114FE7"/>
    <w:rsid w:val="00162258"/>
    <w:rsid w:val="00167CD6"/>
    <w:rsid w:val="001937C1"/>
    <w:rsid w:val="001A3480"/>
    <w:rsid w:val="001D2D06"/>
    <w:rsid w:val="001F0EF3"/>
    <w:rsid w:val="00257EBD"/>
    <w:rsid w:val="002952FA"/>
    <w:rsid w:val="002A7754"/>
    <w:rsid w:val="002E3037"/>
    <w:rsid w:val="0033727D"/>
    <w:rsid w:val="00353958"/>
    <w:rsid w:val="00354199"/>
    <w:rsid w:val="003660A9"/>
    <w:rsid w:val="003726DB"/>
    <w:rsid w:val="00395E93"/>
    <w:rsid w:val="003F705D"/>
    <w:rsid w:val="00404322"/>
    <w:rsid w:val="00410982"/>
    <w:rsid w:val="0042486C"/>
    <w:rsid w:val="004628AB"/>
    <w:rsid w:val="00472738"/>
    <w:rsid w:val="004C6B22"/>
    <w:rsid w:val="004E2997"/>
    <w:rsid w:val="004F4D6E"/>
    <w:rsid w:val="00564DEB"/>
    <w:rsid w:val="00572EBD"/>
    <w:rsid w:val="005C3248"/>
    <w:rsid w:val="005E704B"/>
    <w:rsid w:val="00666592"/>
    <w:rsid w:val="00675ADB"/>
    <w:rsid w:val="00680B8F"/>
    <w:rsid w:val="006A795B"/>
    <w:rsid w:val="006B1BA0"/>
    <w:rsid w:val="006C6882"/>
    <w:rsid w:val="006F6767"/>
    <w:rsid w:val="0071564E"/>
    <w:rsid w:val="007469C1"/>
    <w:rsid w:val="00771152"/>
    <w:rsid w:val="007866BE"/>
    <w:rsid w:val="007C0F35"/>
    <w:rsid w:val="007D5161"/>
    <w:rsid w:val="007E0EBF"/>
    <w:rsid w:val="00823628"/>
    <w:rsid w:val="008240D5"/>
    <w:rsid w:val="00842074"/>
    <w:rsid w:val="00844048"/>
    <w:rsid w:val="00855CE4"/>
    <w:rsid w:val="0087321E"/>
    <w:rsid w:val="008756E6"/>
    <w:rsid w:val="00875828"/>
    <w:rsid w:val="008B4ACA"/>
    <w:rsid w:val="00983857"/>
    <w:rsid w:val="00991393"/>
    <w:rsid w:val="00A23D20"/>
    <w:rsid w:val="00A37C52"/>
    <w:rsid w:val="00A66FDB"/>
    <w:rsid w:val="00A90637"/>
    <w:rsid w:val="00AA23C8"/>
    <w:rsid w:val="00AA2DE2"/>
    <w:rsid w:val="00AA5B07"/>
    <w:rsid w:val="00AB11D0"/>
    <w:rsid w:val="00B71385"/>
    <w:rsid w:val="00BB5E00"/>
    <w:rsid w:val="00BD1658"/>
    <w:rsid w:val="00BE16F5"/>
    <w:rsid w:val="00C068F4"/>
    <w:rsid w:val="00C1026F"/>
    <w:rsid w:val="00C242A9"/>
    <w:rsid w:val="00C27665"/>
    <w:rsid w:val="00C91806"/>
    <w:rsid w:val="00CB6CBC"/>
    <w:rsid w:val="00CE2884"/>
    <w:rsid w:val="00CF5711"/>
    <w:rsid w:val="00D051BE"/>
    <w:rsid w:val="00D5245B"/>
    <w:rsid w:val="00D652EC"/>
    <w:rsid w:val="00D746D5"/>
    <w:rsid w:val="00DD597D"/>
    <w:rsid w:val="00DE316E"/>
    <w:rsid w:val="00E00C58"/>
    <w:rsid w:val="00E106A2"/>
    <w:rsid w:val="00E84A58"/>
    <w:rsid w:val="00E91277"/>
    <w:rsid w:val="00EC439B"/>
    <w:rsid w:val="00F04AB8"/>
    <w:rsid w:val="00F23545"/>
    <w:rsid w:val="00F8784C"/>
    <w:rsid w:val="00FC71C2"/>
    <w:rsid w:val="00FD520E"/>
    <w:rsid w:val="00FD5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DD9AE"/>
  <w15:docId w15:val="{4AB1B9EC-E245-48C8-8746-E21CBC71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04B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5E704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04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E704B"/>
    <w:rPr>
      <w:rFonts w:ascii="Cambria" w:eastAsia="Times New Roman" w:hAnsi="Cambria" w:cs="Times New Roman"/>
      <w:b/>
      <w:bCs/>
      <w:color w:val="4F81BD"/>
    </w:rPr>
  </w:style>
  <w:style w:type="paragraph" w:styleId="a4">
    <w:name w:val="Balloon Text"/>
    <w:basedOn w:val="a"/>
    <w:link w:val="a5"/>
    <w:uiPriority w:val="99"/>
    <w:semiHidden/>
    <w:unhideWhenUsed/>
    <w:rsid w:val="00844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048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410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3131</Words>
  <Characters>17849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Ротмистровская</cp:lastModifiedBy>
  <cp:revision>87</cp:revision>
  <cp:lastPrinted>2020-09-24T17:57:00Z</cp:lastPrinted>
  <dcterms:created xsi:type="dcterms:W3CDTF">2018-09-05T16:44:00Z</dcterms:created>
  <dcterms:modified xsi:type="dcterms:W3CDTF">2025-09-23T10:19:00Z</dcterms:modified>
</cp:coreProperties>
</file>